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C8B78F" w14:textId="4039F594" w:rsidR="00730183" w:rsidRDefault="00CF4099" w:rsidP="00730183">
      <w:pPr>
        <w:jc w:val="center"/>
        <w:rPr>
          <w:rFonts w:ascii="Calibri" w:hAnsi="Calibri"/>
          <w:b/>
          <w:bCs/>
          <w:i/>
          <w:iCs/>
          <w:sz w:val="72"/>
        </w:rPr>
      </w:pPr>
      <w:r>
        <w:rPr>
          <w:rFonts w:ascii="Calibri" w:hAnsi="Calibri"/>
          <w:b/>
          <w:bCs/>
          <w:i/>
          <w:iCs/>
          <w:sz w:val="72"/>
        </w:rPr>
        <w:t xml:space="preserve">WOODHALL </w:t>
      </w:r>
      <w:r w:rsidR="00730183">
        <w:rPr>
          <w:rFonts w:ascii="Calibri" w:hAnsi="Calibri"/>
          <w:b/>
          <w:bCs/>
          <w:i/>
          <w:iCs/>
          <w:sz w:val="72"/>
        </w:rPr>
        <w:t>PRIMARY SCHOOL</w:t>
      </w:r>
    </w:p>
    <w:p w14:paraId="784D58F2" w14:textId="77777777" w:rsidR="00CF4099" w:rsidRDefault="00CF4099" w:rsidP="00730183">
      <w:pPr>
        <w:jc w:val="center"/>
        <w:rPr>
          <w:rFonts w:ascii="Calibri" w:hAnsi="Calibri"/>
          <w:b/>
          <w:bCs/>
          <w:i/>
          <w:iCs/>
          <w:sz w:val="72"/>
        </w:rPr>
      </w:pPr>
    </w:p>
    <w:p w14:paraId="368B9735" w14:textId="77777777" w:rsidR="00730183" w:rsidRDefault="00730183" w:rsidP="00730183">
      <w:pPr>
        <w:jc w:val="center"/>
        <w:rPr>
          <w:rFonts w:ascii="Calibri" w:hAnsi="Calibri"/>
          <w:b/>
          <w:bCs/>
          <w:i/>
          <w:iCs/>
          <w:sz w:val="72"/>
        </w:rPr>
      </w:pPr>
      <w:r>
        <w:rPr>
          <w:rFonts w:ascii="Calibri" w:hAnsi="Calibri"/>
          <w:b/>
          <w:bCs/>
          <w:i/>
          <w:iCs/>
          <w:sz w:val="72"/>
        </w:rPr>
        <w:t>Invacuation Policy</w:t>
      </w:r>
    </w:p>
    <w:p w14:paraId="40DFFC3B" w14:textId="77777777" w:rsidR="00CF4099" w:rsidRDefault="00CF4099" w:rsidP="00730183">
      <w:pPr>
        <w:jc w:val="center"/>
        <w:rPr>
          <w:rFonts w:ascii="Calibri" w:hAnsi="Calibri"/>
          <w:b/>
          <w:bCs/>
          <w:i/>
          <w:iCs/>
          <w:sz w:val="72"/>
        </w:rPr>
      </w:pPr>
    </w:p>
    <w:p w14:paraId="10FD4D9A" w14:textId="77777777" w:rsidR="00730183" w:rsidRDefault="00730183" w:rsidP="00730183">
      <w:pPr>
        <w:jc w:val="center"/>
        <w:rPr>
          <w:rFonts w:ascii="Calibri" w:hAnsi="Calibri"/>
          <w:b/>
          <w:bCs/>
          <w:i/>
          <w:iCs/>
          <w:sz w:val="40"/>
        </w:rPr>
      </w:pPr>
    </w:p>
    <w:p w14:paraId="6096D7A6" w14:textId="57AEAF98" w:rsidR="00730183" w:rsidRDefault="00CF4099" w:rsidP="00730183">
      <w:pPr>
        <w:spacing w:line="360" w:lineRule="auto"/>
        <w:jc w:val="center"/>
        <w:rPr>
          <w:b/>
          <w:bCs/>
          <w:i/>
          <w:iCs/>
          <w:sz w:val="20"/>
        </w:rPr>
      </w:pPr>
      <w:r>
        <w:rPr>
          <w:noProof/>
        </w:rPr>
        <w:drawing>
          <wp:inline distT="0" distB="0" distL="0" distR="0" wp14:anchorId="63933A9D" wp14:editId="396A766F">
            <wp:extent cx="4425696" cy="358373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444438" cy="3598911"/>
                    </a:xfrm>
                    <a:prstGeom prst="rect">
                      <a:avLst/>
                    </a:prstGeom>
                  </pic:spPr>
                </pic:pic>
              </a:graphicData>
            </a:graphic>
          </wp:inline>
        </w:drawing>
      </w:r>
    </w:p>
    <w:p w14:paraId="15DBD8D1" w14:textId="77777777" w:rsidR="00730183" w:rsidRDefault="00730183" w:rsidP="00730183">
      <w:pPr>
        <w:jc w:val="center"/>
        <w:rPr>
          <w:rFonts w:ascii="Arial" w:hAnsi="Arial" w:cs="Arial"/>
          <w:sz w:val="22"/>
          <w:szCs w:val="22"/>
        </w:rPr>
      </w:pPr>
    </w:p>
    <w:p w14:paraId="2248D8D9" w14:textId="18BAAC14" w:rsidR="00CF4099" w:rsidRDefault="00CF4099" w:rsidP="00730183">
      <w:pPr>
        <w:pStyle w:val="Default"/>
        <w:rPr>
          <w:rFonts w:ascii="Arial" w:eastAsia="Times New Roman" w:hAnsi="Arial" w:cs="Arial"/>
          <w:color w:val="auto"/>
          <w:sz w:val="22"/>
          <w:szCs w:val="22"/>
          <w:lang w:val="en-US"/>
        </w:rPr>
      </w:pPr>
    </w:p>
    <w:p w14:paraId="4C684AD7" w14:textId="580BF032" w:rsidR="00CF4099" w:rsidRDefault="00CF4099" w:rsidP="00730183">
      <w:pPr>
        <w:pStyle w:val="Default"/>
        <w:rPr>
          <w:rFonts w:asciiTheme="minorHAnsi" w:hAnsiTheme="minorHAnsi"/>
        </w:rPr>
      </w:pPr>
    </w:p>
    <w:p w14:paraId="5D0AA30D" w14:textId="7C1E1158" w:rsidR="00CF4099" w:rsidRDefault="00CF4099" w:rsidP="00730183">
      <w:pPr>
        <w:pStyle w:val="Default"/>
        <w:rPr>
          <w:rFonts w:asciiTheme="minorHAnsi" w:hAnsiTheme="minorHAnsi"/>
        </w:rPr>
      </w:pPr>
    </w:p>
    <w:p w14:paraId="288C6531" w14:textId="2D12C4F8" w:rsidR="00CF4099" w:rsidRDefault="00CF4099" w:rsidP="00730183">
      <w:pPr>
        <w:pStyle w:val="Default"/>
        <w:rPr>
          <w:rFonts w:asciiTheme="minorHAnsi" w:hAnsiTheme="minorHAnsi"/>
        </w:rPr>
      </w:pPr>
    </w:p>
    <w:p w14:paraId="441B3277" w14:textId="626BC6EF" w:rsidR="00CF4099" w:rsidRDefault="00CF4099" w:rsidP="00730183">
      <w:pPr>
        <w:pStyle w:val="Default"/>
        <w:rPr>
          <w:rFonts w:asciiTheme="minorHAnsi" w:hAnsiTheme="minorHAnsi"/>
        </w:rPr>
      </w:pPr>
    </w:p>
    <w:p w14:paraId="5BBBB882" w14:textId="4BA22C77" w:rsidR="00CF4099" w:rsidRDefault="00CF4099" w:rsidP="00730183">
      <w:pPr>
        <w:pStyle w:val="Default"/>
        <w:rPr>
          <w:rFonts w:asciiTheme="minorHAnsi" w:hAnsiTheme="minorHAnsi"/>
        </w:rPr>
      </w:pPr>
    </w:p>
    <w:p w14:paraId="2790B7E2" w14:textId="75EB2D18" w:rsidR="00CF4099" w:rsidRDefault="00CF4099" w:rsidP="00730183">
      <w:pPr>
        <w:pStyle w:val="Default"/>
        <w:rPr>
          <w:rFonts w:asciiTheme="minorHAnsi" w:hAnsiTheme="minorHAnsi"/>
        </w:rPr>
      </w:pPr>
    </w:p>
    <w:p w14:paraId="5A2DE34F" w14:textId="2D7635A0" w:rsidR="00CF4099" w:rsidRDefault="00CF4099" w:rsidP="00730183">
      <w:pPr>
        <w:pStyle w:val="Default"/>
        <w:rPr>
          <w:rFonts w:asciiTheme="minorHAnsi" w:hAnsiTheme="minorHAnsi"/>
        </w:rPr>
      </w:pPr>
    </w:p>
    <w:p w14:paraId="2AF4127E" w14:textId="70763DAB" w:rsidR="00CF4099" w:rsidRDefault="00CF4099" w:rsidP="00730183">
      <w:pPr>
        <w:pStyle w:val="Default"/>
        <w:rPr>
          <w:rFonts w:asciiTheme="minorHAnsi" w:hAnsiTheme="minorHAnsi"/>
        </w:rPr>
      </w:pPr>
    </w:p>
    <w:p w14:paraId="0328B76B" w14:textId="4C1145BC" w:rsidR="00CF4099" w:rsidRDefault="00CF4099" w:rsidP="00730183">
      <w:pPr>
        <w:pStyle w:val="Default"/>
        <w:rPr>
          <w:rFonts w:asciiTheme="minorHAnsi" w:hAnsiTheme="minorHAnsi"/>
        </w:rPr>
      </w:pPr>
    </w:p>
    <w:p w14:paraId="4DAD0A2D" w14:textId="026C38C4" w:rsidR="00CF4099" w:rsidRDefault="00CF4099" w:rsidP="00730183">
      <w:pPr>
        <w:pStyle w:val="Default"/>
        <w:rPr>
          <w:rFonts w:asciiTheme="minorHAnsi" w:hAnsiTheme="minorHAnsi"/>
        </w:rPr>
      </w:pPr>
    </w:p>
    <w:p w14:paraId="0CCA7792" w14:textId="4E59D0A4" w:rsidR="00CF4099" w:rsidRDefault="00CF4099" w:rsidP="00730183">
      <w:pPr>
        <w:pStyle w:val="Default"/>
        <w:rPr>
          <w:rFonts w:asciiTheme="minorHAnsi" w:hAnsiTheme="minorHAnsi"/>
        </w:rPr>
      </w:pPr>
    </w:p>
    <w:p w14:paraId="66A601AD" w14:textId="099B402A" w:rsidR="00CF4099" w:rsidRDefault="00CF4099" w:rsidP="00730183">
      <w:pPr>
        <w:pStyle w:val="Default"/>
        <w:rPr>
          <w:rFonts w:asciiTheme="minorHAnsi" w:hAnsiTheme="minorHAnsi"/>
        </w:rPr>
      </w:pPr>
    </w:p>
    <w:p w14:paraId="23F93778" w14:textId="77777777" w:rsidR="00CF4099" w:rsidRDefault="00CF4099" w:rsidP="00730183">
      <w:pPr>
        <w:pStyle w:val="Default"/>
        <w:rPr>
          <w:rFonts w:asciiTheme="minorHAnsi" w:hAnsiTheme="minorHAnsi"/>
        </w:rPr>
      </w:pPr>
    </w:p>
    <w:p w14:paraId="73E2E164" w14:textId="77777777" w:rsidR="00730183" w:rsidRDefault="00730183" w:rsidP="00730183">
      <w:pPr>
        <w:pStyle w:val="Default"/>
        <w:jc w:val="center"/>
        <w:rPr>
          <w:rFonts w:asciiTheme="minorHAnsi" w:hAnsiTheme="minorHAnsi" w:cs="Calibri"/>
          <w:b/>
          <w:bCs/>
        </w:rPr>
      </w:pPr>
    </w:p>
    <w:p w14:paraId="61EDB7A8" w14:textId="77777777" w:rsidR="00015EDB" w:rsidRDefault="00015EDB" w:rsidP="00730183">
      <w:pPr>
        <w:pStyle w:val="Default"/>
        <w:jc w:val="center"/>
        <w:rPr>
          <w:rFonts w:asciiTheme="minorHAnsi" w:hAnsiTheme="minorHAnsi" w:cs="Calibri"/>
          <w:b/>
          <w:bCs/>
        </w:rPr>
      </w:pPr>
    </w:p>
    <w:p w14:paraId="77AB96D9" w14:textId="77777777" w:rsidR="00015EDB" w:rsidRDefault="00015EDB" w:rsidP="00730183">
      <w:pPr>
        <w:pStyle w:val="Default"/>
        <w:jc w:val="center"/>
        <w:rPr>
          <w:rFonts w:asciiTheme="minorHAnsi" w:hAnsiTheme="minorHAnsi" w:cs="Calibri"/>
          <w:b/>
          <w:bCs/>
        </w:rPr>
      </w:pPr>
    </w:p>
    <w:p w14:paraId="0CC6F57A" w14:textId="0FFD130D" w:rsidR="00750F12" w:rsidRPr="00730183" w:rsidRDefault="00CF4099">
      <w:pPr>
        <w:rPr>
          <w:rFonts w:asciiTheme="minorHAnsi" w:hAnsiTheme="minorHAnsi"/>
        </w:rPr>
      </w:pPr>
      <w:r>
        <w:rPr>
          <w:rFonts w:asciiTheme="minorHAnsi" w:hAnsiTheme="minorHAnsi"/>
        </w:rPr>
        <w:t>Woodhall</w:t>
      </w:r>
      <w:r w:rsidR="00D50B91">
        <w:rPr>
          <w:rFonts w:asciiTheme="minorHAnsi" w:hAnsiTheme="minorHAnsi"/>
        </w:rPr>
        <w:t xml:space="preserve"> </w:t>
      </w:r>
      <w:r w:rsidR="00730183" w:rsidRPr="00730183">
        <w:rPr>
          <w:rFonts w:asciiTheme="minorHAnsi" w:hAnsiTheme="minorHAnsi"/>
        </w:rPr>
        <w:t>Primary School is committed to safeguarding and promoting the welfare of children and young people and expects all staff to share this commitment.</w:t>
      </w:r>
    </w:p>
    <w:p w14:paraId="47C3F980" w14:textId="77777777" w:rsidR="003B0DE4" w:rsidRPr="00D104AD" w:rsidRDefault="003B0DE4">
      <w:pPr>
        <w:rPr>
          <w:rFonts w:asciiTheme="minorHAnsi" w:hAnsiTheme="minorHAnsi"/>
          <w:sz w:val="16"/>
          <w:szCs w:val="16"/>
          <w:lang w:val="en-GB"/>
        </w:rPr>
      </w:pPr>
    </w:p>
    <w:p w14:paraId="44477579" w14:textId="77777777" w:rsidR="00730183" w:rsidRDefault="00730183">
      <w:pPr>
        <w:rPr>
          <w:rFonts w:asciiTheme="minorHAnsi" w:hAnsiTheme="minorHAnsi"/>
          <w:b/>
        </w:rPr>
      </w:pPr>
      <w:r w:rsidRPr="003B0DE4">
        <w:rPr>
          <w:rFonts w:asciiTheme="minorHAnsi" w:hAnsiTheme="minorHAnsi"/>
          <w:b/>
        </w:rPr>
        <w:t>Definition:</w:t>
      </w:r>
    </w:p>
    <w:p w14:paraId="047271DC" w14:textId="77777777" w:rsidR="00015EDB" w:rsidRPr="00D104AD" w:rsidRDefault="00015EDB">
      <w:pPr>
        <w:rPr>
          <w:rFonts w:asciiTheme="minorHAnsi" w:hAnsiTheme="minorHAnsi"/>
          <w:b/>
          <w:sz w:val="16"/>
          <w:szCs w:val="16"/>
        </w:rPr>
      </w:pPr>
    </w:p>
    <w:p w14:paraId="3586C2AA" w14:textId="77777777" w:rsidR="00CB03A9" w:rsidRDefault="00730183">
      <w:pPr>
        <w:rPr>
          <w:rFonts w:asciiTheme="minorHAnsi" w:hAnsiTheme="minorHAnsi"/>
        </w:rPr>
      </w:pPr>
      <w:r w:rsidRPr="00730183">
        <w:rPr>
          <w:rFonts w:asciiTheme="minorHAnsi" w:hAnsiTheme="minorHAnsi"/>
        </w:rPr>
        <w:t xml:space="preserve">An invacuation or ‘lockdown’ occurs when circumstances dictate the safety of the pupils and staff is better ensured with doors and windows locked, blinds and curtains drawn. Pupils would be moved away from windows and doors for prime safety. </w:t>
      </w:r>
    </w:p>
    <w:p w14:paraId="0DE6C103" w14:textId="77777777" w:rsidR="00CB03A9" w:rsidRPr="00D104AD" w:rsidRDefault="00CB03A9" w:rsidP="00CB03A9">
      <w:pPr>
        <w:jc w:val="both"/>
        <w:rPr>
          <w:rFonts w:ascii="ComicSansMS" w:eastAsiaTheme="minorHAnsi" w:hAnsi="ComicSansMS" w:cs="ComicSansMS"/>
          <w:sz w:val="16"/>
          <w:szCs w:val="16"/>
        </w:rPr>
      </w:pPr>
    </w:p>
    <w:p w14:paraId="68874DFA" w14:textId="77777777" w:rsidR="00730183" w:rsidRDefault="00015EDB">
      <w:pPr>
        <w:rPr>
          <w:rFonts w:asciiTheme="minorHAnsi" w:hAnsiTheme="minorHAnsi"/>
          <w:b/>
        </w:rPr>
      </w:pPr>
      <w:r>
        <w:rPr>
          <w:rFonts w:asciiTheme="minorHAnsi" w:hAnsiTheme="minorHAnsi"/>
          <w:b/>
        </w:rPr>
        <w:t>Procedure:</w:t>
      </w:r>
    </w:p>
    <w:p w14:paraId="29C7715F" w14:textId="77777777" w:rsidR="00015EDB" w:rsidRPr="00D104AD" w:rsidRDefault="00015EDB">
      <w:pPr>
        <w:rPr>
          <w:rFonts w:asciiTheme="minorHAnsi" w:hAnsiTheme="minorHAnsi"/>
          <w:b/>
          <w:sz w:val="16"/>
          <w:szCs w:val="16"/>
        </w:rPr>
      </w:pPr>
    </w:p>
    <w:p w14:paraId="63552586" w14:textId="77777777" w:rsidR="00730183" w:rsidRPr="00015EDB" w:rsidRDefault="00730183">
      <w:pPr>
        <w:rPr>
          <w:rFonts w:asciiTheme="minorHAnsi" w:hAnsiTheme="minorHAnsi"/>
        </w:rPr>
      </w:pPr>
      <w:r w:rsidRPr="00015EDB">
        <w:rPr>
          <w:rFonts w:asciiTheme="minorHAnsi" w:hAnsiTheme="minorHAnsi"/>
        </w:rPr>
        <w:t>Management of the incident will depend on the circumstances presented</w:t>
      </w:r>
      <w:r w:rsidR="00015EDB" w:rsidRPr="00015EDB">
        <w:rPr>
          <w:rFonts w:asciiTheme="minorHAnsi" w:hAnsiTheme="minorHAnsi"/>
        </w:rPr>
        <w:t xml:space="preserve"> </w:t>
      </w:r>
      <w:r w:rsidR="00D50B91">
        <w:rPr>
          <w:rFonts w:asciiTheme="minorHAnsi" w:hAnsiTheme="minorHAnsi"/>
        </w:rPr>
        <w:t xml:space="preserve">and </w:t>
      </w:r>
      <w:r w:rsidR="00015EDB" w:rsidRPr="00015EDB">
        <w:rPr>
          <w:rFonts w:asciiTheme="minorHAnsi" w:hAnsiTheme="minorHAnsi"/>
        </w:rPr>
        <w:t>at all times staff must</w:t>
      </w:r>
      <w:r w:rsidRPr="00015EDB">
        <w:rPr>
          <w:rFonts w:asciiTheme="minorHAnsi" w:hAnsiTheme="minorHAnsi"/>
        </w:rPr>
        <w:t xml:space="preserve">: </w:t>
      </w:r>
    </w:p>
    <w:p w14:paraId="548D619E" w14:textId="77777777" w:rsidR="00730183" w:rsidRDefault="00730183">
      <w:pPr>
        <w:rPr>
          <w:rFonts w:asciiTheme="minorHAnsi" w:hAnsiTheme="minorHAnsi"/>
          <w:b/>
        </w:rPr>
      </w:pPr>
    </w:p>
    <w:p w14:paraId="4EE6BF5E" w14:textId="77777777" w:rsidR="00730183" w:rsidRPr="00D104AD" w:rsidRDefault="00730183" w:rsidP="00730183">
      <w:pPr>
        <w:pStyle w:val="ListParagraph"/>
        <w:numPr>
          <w:ilvl w:val="0"/>
          <w:numId w:val="2"/>
        </w:numPr>
        <w:rPr>
          <w:rFonts w:asciiTheme="minorHAnsi" w:hAnsiTheme="minorHAnsi"/>
          <w:b/>
        </w:rPr>
      </w:pPr>
      <w:r w:rsidRPr="00D104AD">
        <w:rPr>
          <w:rFonts w:asciiTheme="minorHAnsi" w:hAnsiTheme="minorHAnsi"/>
          <w:b/>
        </w:rPr>
        <w:t>Remain calm and keep the children calm</w:t>
      </w:r>
    </w:p>
    <w:p w14:paraId="0548523E" w14:textId="77777777" w:rsidR="00730183" w:rsidRPr="00D104AD" w:rsidRDefault="00730183" w:rsidP="00730183">
      <w:pPr>
        <w:pStyle w:val="ListParagraph"/>
        <w:numPr>
          <w:ilvl w:val="0"/>
          <w:numId w:val="2"/>
        </w:numPr>
        <w:rPr>
          <w:rFonts w:asciiTheme="minorHAnsi" w:hAnsiTheme="minorHAnsi"/>
          <w:b/>
        </w:rPr>
      </w:pPr>
      <w:r w:rsidRPr="00D104AD">
        <w:rPr>
          <w:rFonts w:asciiTheme="minorHAnsi" w:hAnsiTheme="minorHAnsi"/>
          <w:b/>
        </w:rPr>
        <w:t>Move slowly</w:t>
      </w:r>
    </w:p>
    <w:p w14:paraId="4287C6E0" w14:textId="7B3B6EDE" w:rsidR="00730183" w:rsidRPr="00D104AD" w:rsidRDefault="00756CAE" w:rsidP="00730183">
      <w:pPr>
        <w:pStyle w:val="ListParagraph"/>
        <w:numPr>
          <w:ilvl w:val="0"/>
          <w:numId w:val="2"/>
        </w:numPr>
        <w:rPr>
          <w:rFonts w:asciiTheme="minorHAnsi" w:hAnsiTheme="minorHAnsi"/>
          <w:b/>
        </w:rPr>
      </w:pPr>
      <w:r>
        <w:rPr>
          <w:rFonts w:asciiTheme="minorHAnsi" w:hAnsiTheme="minorHAnsi"/>
          <w:b/>
        </w:rPr>
        <w:t>Follow</w:t>
      </w:r>
      <w:r w:rsidR="00730183" w:rsidRPr="00D104AD">
        <w:rPr>
          <w:rFonts w:asciiTheme="minorHAnsi" w:hAnsiTheme="minorHAnsi"/>
          <w:b/>
        </w:rPr>
        <w:t xml:space="preserve"> instructions</w:t>
      </w:r>
    </w:p>
    <w:p w14:paraId="6DE55B9C" w14:textId="77777777" w:rsidR="00730183" w:rsidRPr="00754274" w:rsidRDefault="00730183" w:rsidP="00730183">
      <w:pPr>
        <w:pStyle w:val="ListParagraph"/>
        <w:numPr>
          <w:ilvl w:val="0"/>
          <w:numId w:val="2"/>
        </w:numPr>
        <w:rPr>
          <w:rFonts w:asciiTheme="minorHAnsi" w:hAnsiTheme="minorHAnsi"/>
          <w:b/>
        </w:rPr>
      </w:pPr>
      <w:r w:rsidRPr="00D104AD">
        <w:rPr>
          <w:rFonts w:asciiTheme="minorHAnsi" w:hAnsiTheme="minorHAnsi"/>
          <w:b/>
        </w:rPr>
        <w:t>DO NOT PROVOKE AN INCIDENT</w:t>
      </w:r>
    </w:p>
    <w:p w14:paraId="12F86084" w14:textId="050FE6B7" w:rsidR="00730183" w:rsidRDefault="18F73843" w:rsidP="65AE128C">
      <w:pPr>
        <w:pStyle w:val="ListParagraph"/>
        <w:numPr>
          <w:ilvl w:val="0"/>
          <w:numId w:val="3"/>
        </w:numPr>
        <w:rPr>
          <w:rFonts w:asciiTheme="minorHAnsi" w:hAnsiTheme="minorHAnsi"/>
        </w:rPr>
      </w:pPr>
      <w:r w:rsidRPr="65AE128C">
        <w:t>Staff will be alerted to the activation via Microsoft Teams with the message LOCKDOWN – Teams will be used to communicate with you during lockdown procedures.</w:t>
      </w:r>
    </w:p>
    <w:p w14:paraId="5D9B70B5" w14:textId="3E028D8D" w:rsidR="00D104AD" w:rsidRDefault="002445D9" w:rsidP="65AE128C">
      <w:pPr>
        <w:pStyle w:val="ListParagraph"/>
        <w:numPr>
          <w:ilvl w:val="0"/>
          <w:numId w:val="3"/>
        </w:numPr>
        <w:rPr>
          <w:rFonts w:asciiTheme="minorHAnsi" w:hAnsiTheme="minorHAnsi"/>
        </w:rPr>
      </w:pPr>
      <w:r w:rsidRPr="65AE128C">
        <w:rPr>
          <w:rFonts w:asciiTheme="minorHAnsi" w:hAnsiTheme="minorHAnsi"/>
        </w:rPr>
        <w:t xml:space="preserve">Once it has been </w:t>
      </w:r>
      <w:r w:rsidR="071FBECB" w:rsidRPr="65AE128C">
        <w:rPr>
          <w:rFonts w:asciiTheme="minorHAnsi" w:hAnsiTheme="minorHAnsi"/>
        </w:rPr>
        <w:t>established,</w:t>
      </w:r>
      <w:r w:rsidRPr="65AE128C">
        <w:rPr>
          <w:rFonts w:asciiTheme="minorHAnsi" w:hAnsiTheme="minorHAnsi"/>
        </w:rPr>
        <w:t xml:space="preserve"> this is not a false </w:t>
      </w:r>
      <w:r w:rsidR="1692A5BA" w:rsidRPr="65AE128C">
        <w:rPr>
          <w:rFonts w:asciiTheme="minorHAnsi" w:hAnsiTheme="minorHAnsi"/>
        </w:rPr>
        <w:t>alarm;</w:t>
      </w:r>
      <w:r w:rsidRPr="65AE128C">
        <w:rPr>
          <w:rFonts w:asciiTheme="minorHAnsi" w:hAnsiTheme="minorHAnsi"/>
        </w:rPr>
        <w:t xml:space="preserve"> the emergency services will be contacted by the school office or </w:t>
      </w:r>
      <w:r w:rsidR="00756CAE" w:rsidRPr="65AE128C">
        <w:rPr>
          <w:rFonts w:asciiTheme="minorHAnsi" w:hAnsiTheme="minorHAnsi"/>
        </w:rPr>
        <w:t>SLT</w:t>
      </w:r>
      <w:r w:rsidRPr="65AE128C">
        <w:rPr>
          <w:rFonts w:asciiTheme="minorHAnsi" w:hAnsiTheme="minorHAnsi"/>
        </w:rPr>
        <w:t>.</w:t>
      </w:r>
    </w:p>
    <w:p w14:paraId="2F3FB7E8" w14:textId="717B1972" w:rsidR="00D104AD" w:rsidRPr="00D104AD" w:rsidRDefault="002445D9" w:rsidP="00D104AD">
      <w:pPr>
        <w:pStyle w:val="ListParagraph"/>
        <w:numPr>
          <w:ilvl w:val="0"/>
          <w:numId w:val="3"/>
        </w:numPr>
        <w:rPr>
          <w:rFonts w:asciiTheme="minorHAnsi" w:hAnsiTheme="minorHAnsi"/>
        </w:rPr>
      </w:pPr>
      <w:r>
        <w:rPr>
          <w:rFonts w:asciiTheme="minorHAnsi" w:hAnsiTheme="minorHAnsi"/>
        </w:rPr>
        <w:t>If safe to do so, p</w:t>
      </w:r>
      <w:r w:rsidR="00DB54C6" w:rsidRPr="00D104AD">
        <w:rPr>
          <w:rFonts w:asciiTheme="minorHAnsi" w:hAnsiTheme="minorHAnsi"/>
        </w:rPr>
        <w:t>upils and staff who are outside the building will be brought in as quickly as possible</w:t>
      </w:r>
      <w:r w:rsidR="00D104AD" w:rsidRPr="00D104AD">
        <w:rPr>
          <w:rFonts w:asciiTheme="minorHAnsi" w:hAnsiTheme="minorHAnsi"/>
        </w:rPr>
        <w:t xml:space="preserve"> through the </w:t>
      </w:r>
      <w:r w:rsidR="00292185">
        <w:rPr>
          <w:rFonts w:asciiTheme="minorHAnsi" w:hAnsiTheme="minorHAnsi"/>
        </w:rPr>
        <w:t>nearest available entrance</w:t>
      </w:r>
      <w:r w:rsidR="00756CAE">
        <w:rPr>
          <w:rFonts w:asciiTheme="minorHAnsi" w:hAnsiTheme="minorHAnsi"/>
        </w:rPr>
        <w:t xml:space="preserve"> and classroom</w:t>
      </w:r>
      <w:r w:rsidR="00F346C8">
        <w:rPr>
          <w:rFonts w:asciiTheme="minorHAnsi" w:hAnsiTheme="minorHAnsi"/>
        </w:rPr>
        <w:t xml:space="preserve"> (Communication through Walkie Talkie or Microsoft Teams).</w:t>
      </w:r>
    </w:p>
    <w:p w14:paraId="3A7F0531" w14:textId="1776CFF1" w:rsidR="00DB54C6" w:rsidRDefault="00DB54C6" w:rsidP="00D104AD">
      <w:pPr>
        <w:pStyle w:val="ListParagraph"/>
        <w:numPr>
          <w:ilvl w:val="0"/>
          <w:numId w:val="3"/>
        </w:numPr>
        <w:rPr>
          <w:rFonts w:asciiTheme="minorHAnsi" w:hAnsiTheme="minorHAnsi"/>
        </w:rPr>
      </w:pPr>
      <w:r w:rsidRPr="007B7FF3">
        <w:rPr>
          <w:rFonts w:asciiTheme="minorHAnsi" w:hAnsiTheme="minorHAnsi"/>
        </w:rPr>
        <w:t>All external doors and windows are locked (</w:t>
      </w:r>
      <w:r w:rsidR="00F346C8">
        <w:rPr>
          <w:rFonts w:asciiTheme="minorHAnsi" w:hAnsiTheme="minorHAnsi"/>
        </w:rPr>
        <w:t>Internal doors are fobbed – doors must be closed at all times during the school day and lock system not switched off</w:t>
      </w:r>
      <w:r w:rsidRPr="007B7FF3">
        <w:rPr>
          <w:rFonts w:asciiTheme="minorHAnsi" w:hAnsiTheme="minorHAnsi"/>
        </w:rPr>
        <w:t>)</w:t>
      </w:r>
      <w:r w:rsidR="00CB03A9">
        <w:rPr>
          <w:rFonts w:asciiTheme="minorHAnsi" w:hAnsiTheme="minorHAnsi"/>
        </w:rPr>
        <w:t>.</w:t>
      </w:r>
      <w:r w:rsidR="00292185">
        <w:rPr>
          <w:rFonts w:asciiTheme="minorHAnsi" w:hAnsiTheme="minorHAnsi"/>
        </w:rPr>
        <w:t xml:space="preserve"> </w:t>
      </w:r>
    </w:p>
    <w:p w14:paraId="35F6EE56" w14:textId="570C860B" w:rsidR="00DB54C6" w:rsidRPr="002445D9" w:rsidRDefault="002445D9" w:rsidP="002445D9">
      <w:pPr>
        <w:pStyle w:val="ListParagraph"/>
        <w:numPr>
          <w:ilvl w:val="0"/>
          <w:numId w:val="3"/>
        </w:numPr>
        <w:rPr>
          <w:rFonts w:asciiTheme="minorHAnsi" w:hAnsiTheme="minorHAnsi"/>
        </w:rPr>
      </w:pPr>
      <w:r>
        <w:rPr>
          <w:rFonts w:asciiTheme="minorHAnsi" w:hAnsiTheme="minorHAnsi"/>
        </w:rPr>
        <w:t>All pupils and staff/visitors must remain in class and take cover away from doors and windows until told otherwise</w:t>
      </w:r>
      <w:r w:rsidR="00F346C8">
        <w:rPr>
          <w:rFonts w:asciiTheme="minorHAnsi" w:hAnsiTheme="minorHAnsi"/>
        </w:rPr>
        <w:t xml:space="preserve"> on Teams</w:t>
      </w:r>
      <w:r>
        <w:rPr>
          <w:rFonts w:asciiTheme="minorHAnsi" w:hAnsiTheme="minorHAnsi"/>
        </w:rPr>
        <w:t>.  Any pupils/staff/visitors out of class must make their way to the nearest room, i.e. classroom/staff room/PP</w:t>
      </w:r>
      <w:r w:rsidR="000D797B">
        <w:rPr>
          <w:rFonts w:asciiTheme="minorHAnsi" w:hAnsiTheme="minorHAnsi"/>
        </w:rPr>
        <w:t xml:space="preserve">A room immediately.  </w:t>
      </w:r>
      <w:r w:rsidR="00756CAE">
        <w:rPr>
          <w:rFonts w:asciiTheme="minorHAnsi" w:hAnsiTheme="minorHAnsi"/>
        </w:rPr>
        <w:t xml:space="preserve">SLT </w:t>
      </w:r>
      <w:r>
        <w:rPr>
          <w:rFonts w:asciiTheme="minorHAnsi" w:hAnsiTheme="minorHAnsi"/>
        </w:rPr>
        <w:t>will take charge and give further instructions</w:t>
      </w:r>
      <w:r w:rsidR="000D797B">
        <w:rPr>
          <w:rFonts w:asciiTheme="minorHAnsi" w:hAnsiTheme="minorHAnsi"/>
        </w:rPr>
        <w:t>.</w:t>
      </w:r>
    </w:p>
    <w:p w14:paraId="5D22224C" w14:textId="37AB41CA" w:rsidR="00DB54C6" w:rsidRDefault="00DB54C6" w:rsidP="65AE128C">
      <w:pPr>
        <w:pStyle w:val="ListParagraph"/>
        <w:numPr>
          <w:ilvl w:val="0"/>
          <w:numId w:val="3"/>
        </w:numPr>
        <w:rPr>
          <w:rFonts w:asciiTheme="minorHAnsi" w:hAnsiTheme="minorHAnsi"/>
        </w:rPr>
      </w:pPr>
      <w:r w:rsidRPr="65AE128C">
        <w:rPr>
          <w:rFonts w:asciiTheme="minorHAnsi" w:hAnsiTheme="minorHAnsi"/>
        </w:rPr>
        <w:t>Once in ‘lockdown’</w:t>
      </w:r>
      <w:r w:rsidR="00FF42E6" w:rsidRPr="65AE128C">
        <w:rPr>
          <w:rFonts w:asciiTheme="minorHAnsi" w:hAnsiTheme="minorHAnsi"/>
        </w:rPr>
        <w:t xml:space="preserve"> </w:t>
      </w:r>
      <w:r w:rsidRPr="65AE128C">
        <w:rPr>
          <w:rFonts w:asciiTheme="minorHAnsi" w:hAnsiTheme="minorHAnsi"/>
        </w:rPr>
        <w:t xml:space="preserve">mode, </w:t>
      </w:r>
      <w:r w:rsidR="00292185" w:rsidRPr="65AE128C">
        <w:rPr>
          <w:rFonts w:asciiTheme="minorHAnsi" w:hAnsiTheme="minorHAnsi"/>
          <w:b/>
          <w:bCs/>
        </w:rPr>
        <w:t>where practical</w:t>
      </w:r>
      <w:r w:rsidR="00292185" w:rsidRPr="65AE128C">
        <w:rPr>
          <w:rFonts w:asciiTheme="minorHAnsi" w:hAnsiTheme="minorHAnsi"/>
        </w:rPr>
        <w:t xml:space="preserve">, </w:t>
      </w:r>
      <w:r w:rsidRPr="65AE128C">
        <w:rPr>
          <w:rFonts w:asciiTheme="minorHAnsi" w:hAnsiTheme="minorHAnsi"/>
        </w:rPr>
        <w:t>registers</w:t>
      </w:r>
      <w:r w:rsidR="00754274" w:rsidRPr="65AE128C">
        <w:rPr>
          <w:rFonts w:asciiTheme="minorHAnsi" w:hAnsiTheme="minorHAnsi"/>
        </w:rPr>
        <w:t xml:space="preserve"> or a head count</w:t>
      </w:r>
      <w:r w:rsidRPr="65AE128C">
        <w:rPr>
          <w:rFonts w:asciiTheme="minorHAnsi" w:hAnsiTheme="minorHAnsi"/>
        </w:rPr>
        <w:t xml:space="preserve"> must be taken and staff inform the Headteacher or (designated appointed person)</w:t>
      </w:r>
      <w:r w:rsidR="00F346C8" w:rsidRPr="65AE128C">
        <w:rPr>
          <w:rFonts w:asciiTheme="minorHAnsi" w:hAnsiTheme="minorHAnsi"/>
        </w:rPr>
        <w:t xml:space="preserve"> on Teams. </w:t>
      </w:r>
      <w:r w:rsidR="00756CAE" w:rsidRPr="65AE128C">
        <w:rPr>
          <w:rFonts w:asciiTheme="minorHAnsi" w:hAnsiTheme="minorHAnsi"/>
        </w:rPr>
        <w:t>The Designated</w:t>
      </w:r>
      <w:r w:rsidRPr="65AE128C">
        <w:rPr>
          <w:rFonts w:asciiTheme="minorHAnsi" w:hAnsiTheme="minorHAnsi"/>
        </w:rPr>
        <w:t xml:space="preserve"> person</w:t>
      </w:r>
      <w:r w:rsidR="00F346C8" w:rsidRPr="65AE128C">
        <w:rPr>
          <w:rFonts w:asciiTheme="minorHAnsi" w:hAnsiTheme="minorHAnsi"/>
        </w:rPr>
        <w:t xml:space="preserve"> (SLT) will be in charge</w:t>
      </w:r>
      <w:r w:rsidRPr="65AE128C">
        <w:rPr>
          <w:rFonts w:asciiTheme="minorHAnsi" w:hAnsiTheme="minorHAnsi"/>
        </w:rPr>
        <w:t xml:space="preserve"> of any pupils not accounted </w:t>
      </w:r>
      <w:r w:rsidR="0CBB8476" w:rsidRPr="65AE128C">
        <w:rPr>
          <w:rFonts w:asciiTheme="minorHAnsi" w:hAnsiTheme="minorHAnsi"/>
        </w:rPr>
        <w:t>for,</w:t>
      </w:r>
      <w:r w:rsidRPr="65AE128C">
        <w:rPr>
          <w:rFonts w:asciiTheme="minorHAnsi" w:hAnsiTheme="minorHAnsi"/>
        </w:rPr>
        <w:t xml:space="preserve"> and a safe search will be instigated</w:t>
      </w:r>
      <w:r w:rsidR="002445D9" w:rsidRPr="65AE128C">
        <w:rPr>
          <w:rFonts w:asciiTheme="minorHAnsi" w:hAnsiTheme="minorHAnsi"/>
        </w:rPr>
        <w:t xml:space="preserve"> IF IT SAFE TO DO SO.</w:t>
      </w:r>
    </w:p>
    <w:p w14:paraId="018A9B46" w14:textId="66424E36" w:rsidR="008475D9" w:rsidRDefault="00DB54C6" w:rsidP="65AE128C">
      <w:pPr>
        <w:pStyle w:val="ListParagraph"/>
        <w:numPr>
          <w:ilvl w:val="0"/>
          <w:numId w:val="3"/>
        </w:numPr>
        <w:rPr>
          <w:rFonts w:asciiTheme="minorHAnsi" w:hAnsiTheme="minorHAnsi"/>
        </w:rPr>
      </w:pPr>
      <w:r w:rsidRPr="65AE128C">
        <w:rPr>
          <w:rFonts w:asciiTheme="minorHAnsi" w:hAnsiTheme="minorHAnsi"/>
        </w:rPr>
        <w:t>Parents should be notified</w:t>
      </w:r>
      <w:r w:rsidR="00292185" w:rsidRPr="65AE128C">
        <w:rPr>
          <w:rFonts w:asciiTheme="minorHAnsi" w:hAnsiTheme="minorHAnsi"/>
        </w:rPr>
        <w:t xml:space="preserve"> (using the </w:t>
      </w:r>
      <w:r w:rsidR="00756CAE" w:rsidRPr="65AE128C">
        <w:rPr>
          <w:rFonts w:asciiTheme="minorHAnsi" w:hAnsiTheme="minorHAnsi"/>
        </w:rPr>
        <w:t>Arbor</w:t>
      </w:r>
      <w:r w:rsidR="00292185" w:rsidRPr="65AE128C">
        <w:rPr>
          <w:rFonts w:asciiTheme="minorHAnsi" w:hAnsiTheme="minorHAnsi"/>
        </w:rPr>
        <w:t xml:space="preserve"> system),</w:t>
      </w:r>
      <w:r w:rsidR="008475D9" w:rsidRPr="65AE128C">
        <w:rPr>
          <w:rFonts w:asciiTheme="minorHAnsi" w:hAnsiTheme="minorHAnsi"/>
        </w:rPr>
        <w:t xml:space="preserve"> </w:t>
      </w:r>
      <w:r w:rsidR="00292185" w:rsidRPr="65AE128C">
        <w:rPr>
          <w:rFonts w:asciiTheme="minorHAnsi" w:hAnsiTheme="minorHAnsi"/>
        </w:rPr>
        <w:t>at an appropriate stage after having assessed the impact of this and after consultation with partner agencies.</w:t>
      </w:r>
      <w:r w:rsidR="00756CAE" w:rsidRPr="65AE128C">
        <w:rPr>
          <w:rFonts w:asciiTheme="minorHAnsi" w:hAnsiTheme="minorHAnsi"/>
        </w:rPr>
        <w:t xml:space="preserve"> </w:t>
      </w:r>
      <w:r w:rsidR="013A69BD" w:rsidRPr="65AE128C">
        <w:rPr>
          <w:rFonts w:asciiTheme="minorHAnsi" w:hAnsiTheme="minorHAnsi"/>
        </w:rPr>
        <w:t>The headteacher</w:t>
      </w:r>
      <w:r w:rsidR="00756CAE" w:rsidRPr="65AE128C">
        <w:rPr>
          <w:rFonts w:asciiTheme="minorHAnsi" w:hAnsiTheme="minorHAnsi"/>
        </w:rPr>
        <w:t>/SLT will make this decision.</w:t>
      </w:r>
    </w:p>
    <w:p w14:paraId="3D7381DB" w14:textId="77777777" w:rsidR="000911EE" w:rsidRDefault="000911EE" w:rsidP="008475D9">
      <w:pPr>
        <w:rPr>
          <w:rFonts w:asciiTheme="minorHAnsi" w:hAnsiTheme="minorHAnsi"/>
        </w:rPr>
      </w:pPr>
      <w:r>
        <w:rPr>
          <w:rFonts w:asciiTheme="minorHAnsi" w:hAnsiTheme="minorHAnsi"/>
        </w:rPr>
        <w:t xml:space="preserve">             </w:t>
      </w:r>
      <w:r w:rsidR="008475D9" w:rsidRPr="008C519D">
        <w:rPr>
          <w:rFonts w:asciiTheme="minorHAnsi" w:hAnsiTheme="minorHAnsi"/>
        </w:rPr>
        <w:t xml:space="preserve">Parent </w:t>
      </w:r>
      <w:r w:rsidR="008475D9">
        <w:rPr>
          <w:rFonts w:asciiTheme="minorHAnsi" w:hAnsiTheme="minorHAnsi"/>
        </w:rPr>
        <w:t xml:space="preserve">communication during an invacuation/lockdown should give enough information so that </w:t>
      </w:r>
    </w:p>
    <w:p w14:paraId="13497598" w14:textId="77777777" w:rsidR="008475D9" w:rsidRDefault="000911EE" w:rsidP="008475D9">
      <w:pPr>
        <w:rPr>
          <w:rFonts w:asciiTheme="minorHAnsi" w:hAnsiTheme="minorHAnsi"/>
        </w:rPr>
      </w:pPr>
      <w:r>
        <w:rPr>
          <w:rFonts w:asciiTheme="minorHAnsi" w:hAnsiTheme="minorHAnsi"/>
        </w:rPr>
        <w:t xml:space="preserve">             </w:t>
      </w:r>
      <w:r w:rsidR="008475D9">
        <w:rPr>
          <w:rFonts w:asciiTheme="minorHAnsi" w:hAnsiTheme="minorHAnsi"/>
        </w:rPr>
        <w:t>they:</w:t>
      </w:r>
    </w:p>
    <w:p w14:paraId="04310EA8" w14:textId="77777777" w:rsidR="008475D9" w:rsidRDefault="008475D9" w:rsidP="008475D9">
      <w:pPr>
        <w:pStyle w:val="ListParagraph"/>
        <w:numPr>
          <w:ilvl w:val="0"/>
          <w:numId w:val="9"/>
        </w:numPr>
        <w:rPr>
          <w:rFonts w:asciiTheme="minorHAnsi" w:hAnsiTheme="minorHAnsi"/>
        </w:rPr>
      </w:pPr>
      <w:r>
        <w:rPr>
          <w:rFonts w:asciiTheme="minorHAnsi" w:hAnsiTheme="minorHAnsi"/>
        </w:rPr>
        <w:t>Are reassured that the school understands their concerns for their child’s safety and that it is doing everything possible to ensure his/her safety</w:t>
      </w:r>
    </w:p>
    <w:p w14:paraId="690BEC9D" w14:textId="77777777" w:rsidR="008475D9" w:rsidRDefault="008C5348" w:rsidP="008475D9">
      <w:pPr>
        <w:pStyle w:val="ListParagraph"/>
        <w:numPr>
          <w:ilvl w:val="0"/>
          <w:numId w:val="9"/>
        </w:numPr>
        <w:rPr>
          <w:rFonts w:asciiTheme="minorHAnsi" w:hAnsiTheme="minorHAnsi"/>
        </w:rPr>
      </w:pPr>
      <w:r>
        <w:rPr>
          <w:rFonts w:asciiTheme="minorHAnsi" w:hAnsiTheme="minorHAnsi"/>
          <w:b/>
        </w:rPr>
        <w:t>DO NOT</w:t>
      </w:r>
      <w:r>
        <w:rPr>
          <w:rFonts w:asciiTheme="minorHAnsi" w:hAnsiTheme="minorHAnsi"/>
        </w:rPr>
        <w:t xml:space="preserve"> </w:t>
      </w:r>
      <w:r w:rsidR="008475D9">
        <w:rPr>
          <w:rFonts w:asciiTheme="minorHAnsi" w:hAnsiTheme="minorHAnsi"/>
        </w:rPr>
        <w:t>contact the school. Telephone lines must be kept open for the school to contact emergency providers</w:t>
      </w:r>
    </w:p>
    <w:p w14:paraId="09813BF9" w14:textId="1B00A456" w:rsidR="008475D9" w:rsidRDefault="008475D9" w:rsidP="65AE128C">
      <w:pPr>
        <w:pStyle w:val="ListParagraph"/>
        <w:numPr>
          <w:ilvl w:val="0"/>
          <w:numId w:val="9"/>
        </w:numPr>
        <w:rPr>
          <w:rFonts w:asciiTheme="minorHAnsi" w:hAnsiTheme="minorHAnsi"/>
        </w:rPr>
      </w:pPr>
      <w:r w:rsidRPr="65AE128C">
        <w:rPr>
          <w:rFonts w:asciiTheme="minorHAnsi" w:hAnsiTheme="minorHAnsi"/>
        </w:rPr>
        <w:t xml:space="preserve"> </w:t>
      </w:r>
      <w:r w:rsidR="008C5348" w:rsidRPr="65AE128C">
        <w:rPr>
          <w:rFonts w:asciiTheme="minorHAnsi" w:hAnsiTheme="minorHAnsi"/>
          <w:b/>
          <w:bCs/>
        </w:rPr>
        <w:t>DO NOT</w:t>
      </w:r>
      <w:r w:rsidR="008C5348" w:rsidRPr="65AE128C">
        <w:rPr>
          <w:rFonts w:asciiTheme="minorHAnsi" w:hAnsiTheme="minorHAnsi"/>
        </w:rPr>
        <w:t xml:space="preserve"> </w:t>
      </w:r>
      <w:r w:rsidRPr="65AE128C">
        <w:rPr>
          <w:rFonts w:asciiTheme="minorHAnsi" w:hAnsiTheme="minorHAnsi"/>
        </w:rPr>
        <w:t xml:space="preserve">come to the school. Emergency Service access is </w:t>
      </w:r>
      <w:r w:rsidR="4412E0FB" w:rsidRPr="65AE128C">
        <w:rPr>
          <w:rFonts w:asciiTheme="minorHAnsi" w:hAnsiTheme="minorHAnsi"/>
        </w:rPr>
        <w:t>paramount,</w:t>
      </w:r>
      <w:r w:rsidRPr="65AE128C">
        <w:rPr>
          <w:rFonts w:asciiTheme="minorHAnsi" w:hAnsiTheme="minorHAnsi"/>
        </w:rPr>
        <w:t xml:space="preserve"> and they may put themselves and others at danger </w:t>
      </w:r>
    </w:p>
    <w:p w14:paraId="0586217E" w14:textId="2BFA694A" w:rsidR="00FF42E6" w:rsidRPr="00EC209F" w:rsidRDefault="008475D9" w:rsidP="65AE128C">
      <w:pPr>
        <w:pStyle w:val="ListParagraph"/>
        <w:numPr>
          <w:ilvl w:val="0"/>
          <w:numId w:val="9"/>
        </w:numPr>
        <w:rPr>
          <w:rFonts w:asciiTheme="minorHAnsi" w:hAnsiTheme="minorHAnsi"/>
        </w:rPr>
      </w:pPr>
      <w:r w:rsidRPr="65AE128C">
        <w:rPr>
          <w:rFonts w:asciiTheme="minorHAnsi" w:hAnsiTheme="minorHAnsi"/>
        </w:rPr>
        <w:t>Wait for the school to contact them with information about when and where it will be safe to collect children</w:t>
      </w:r>
    </w:p>
    <w:p w14:paraId="07E85A39" w14:textId="77777777" w:rsidR="008C519D" w:rsidRDefault="008C519D" w:rsidP="00D104AD">
      <w:pPr>
        <w:pStyle w:val="ListParagraph"/>
        <w:numPr>
          <w:ilvl w:val="0"/>
          <w:numId w:val="3"/>
        </w:numPr>
        <w:rPr>
          <w:rFonts w:asciiTheme="minorHAnsi" w:hAnsiTheme="minorHAnsi"/>
        </w:rPr>
      </w:pPr>
      <w:r w:rsidRPr="65AE128C">
        <w:rPr>
          <w:rFonts w:asciiTheme="minorHAnsi" w:hAnsiTheme="minorHAnsi"/>
        </w:rPr>
        <w:t>Pupils will not be released during a ‘lockdown’</w:t>
      </w:r>
      <w:r w:rsidR="00CB03A9" w:rsidRPr="65AE128C">
        <w:rPr>
          <w:rFonts w:asciiTheme="minorHAnsi" w:hAnsiTheme="minorHAnsi"/>
        </w:rPr>
        <w:t>.</w:t>
      </w:r>
    </w:p>
    <w:p w14:paraId="41EEB3D2" w14:textId="793C8661" w:rsidR="65AE128C" w:rsidRDefault="65AE128C" w:rsidP="65AE128C">
      <w:pPr>
        <w:rPr>
          <w:rFonts w:asciiTheme="minorHAnsi" w:hAnsiTheme="minorHAnsi"/>
        </w:rPr>
      </w:pPr>
    </w:p>
    <w:p w14:paraId="674A8CEA" w14:textId="6D29266B" w:rsidR="65AE128C" w:rsidRDefault="65AE128C" w:rsidP="65AE128C">
      <w:pPr>
        <w:rPr>
          <w:rFonts w:asciiTheme="minorHAnsi" w:hAnsiTheme="minorHAnsi"/>
        </w:rPr>
      </w:pPr>
    </w:p>
    <w:p w14:paraId="77D9FEDE" w14:textId="77777777" w:rsidR="00DF184A" w:rsidRDefault="00DF184A" w:rsidP="00CB03A9">
      <w:pPr>
        <w:autoSpaceDE w:val="0"/>
        <w:autoSpaceDN w:val="0"/>
        <w:adjustRightInd w:val="0"/>
        <w:rPr>
          <w:rFonts w:asciiTheme="minorHAnsi" w:eastAsiaTheme="minorHAnsi" w:hAnsiTheme="minorHAnsi" w:cs="ComicSansMS"/>
          <w:lang w:val="en-GB"/>
        </w:rPr>
      </w:pPr>
    </w:p>
    <w:p w14:paraId="01137367" w14:textId="77777777" w:rsidR="00CB03A9" w:rsidRPr="00CB03A9" w:rsidRDefault="00CB03A9" w:rsidP="00CB03A9">
      <w:pPr>
        <w:autoSpaceDE w:val="0"/>
        <w:autoSpaceDN w:val="0"/>
        <w:adjustRightInd w:val="0"/>
        <w:rPr>
          <w:rFonts w:asciiTheme="minorHAnsi" w:eastAsiaTheme="minorHAnsi" w:hAnsiTheme="minorHAnsi" w:cs="ComicSansMS"/>
          <w:lang w:val="en-GB"/>
        </w:rPr>
      </w:pPr>
      <w:r w:rsidRPr="00CB03A9">
        <w:rPr>
          <w:rFonts w:asciiTheme="minorHAnsi" w:eastAsiaTheme="minorHAnsi" w:hAnsiTheme="minorHAnsi" w:cs="ComicSansMS"/>
          <w:lang w:val="en-GB"/>
        </w:rPr>
        <w:t>Children</w:t>
      </w:r>
      <w:r>
        <w:rPr>
          <w:rFonts w:asciiTheme="minorHAnsi" w:eastAsiaTheme="minorHAnsi" w:hAnsiTheme="minorHAnsi" w:cs="ComicSansMS"/>
          <w:lang w:val="en-GB"/>
        </w:rPr>
        <w:t xml:space="preserve"> s</w:t>
      </w:r>
      <w:r w:rsidRPr="00CB03A9">
        <w:rPr>
          <w:rFonts w:asciiTheme="minorHAnsi" w:eastAsiaTheme="minorHAnsi" w:hAnsiTheme="minorHAnsi" w:cs="ComicSansMS"/>
          <w:lang w:val="en-GB"/>
        </w:rPr>
        <w:t>hould be encouraged to treat any emergency with the utmost calm and follow the guidelines</w:t>
      </w:r>
      <w:r>
        <w:rPr>
          <w:rFonts w:asciiTheme="minorHAnsi" w:eastAsiaTheme="minorHAnsi" w:hAnsiTheme="minorHAnsi" w:cs="ComicSansMS"/>
          <w:lang w:val="en-GB"/>
        </w:rPr>
        <w:t xml:space="preserve"> </w:t>
      </w:r>
      <w:r w:rsidRPr="00CB03A9">
        <w:rPr>
          <w:rFonts w:asciiTheme="minorHAnsi" w:eastAsiaTheme="minorHAnsi" w:hAnsiTheme="minorHAnsi" w:cs="ComicSansMS"/>
          <w:lang w:val="en-GB"/>
        </w:rPr>
        <w:t>with common sense. They need to be taught how to respond through practice as well as through</w:t>
      </w:r>
      <w:r>
        <w:rPr>
          <w:rFonts w:asciiTheme="minorHAnsi" w:eastAsiaTheme="minorHAnsi" w:hAnsiTheme="minorHAnsi" w:cs="ComicSansMS"/>
          <w:lang w:val="en-GB"/>
        </w:rPr>
        <w:t xml:space="preserve"> talk.</w:t>
      </w:r>
    </w:p>
    <w:p w14:paraId="623EE77F" w14:textId="77777777" w:rsidR="008C519D" w:rsidRPr="00D104AD" w:rsidRDefault="008C519D" w:rsidP="008C519D">
      <w:pPr>
        <w:rPr>
          <w:rFonts w:asciiTheme="minorHAnsi" w:hAnsiTheme="minorHAnsi"/>
          <w:sz w:val="16"/>
          <w:szCs w:val="16"/>
        </w:rPr>
      </w:pPr>
    </w:p>
    <w:p w14:paraId="2243CC01" w14:textId="77777777" w:rsidR="008C519D" w:rsidRDefault="008C519D" w:rsidP="008C519D">
      <w:pPr>
        <w:rPr>
          <w:rFonts w:asciiTheme="minorHAnsi" w:hAnsiTheme="minorHAnsi"/>
          <w:b/>
        </w:rPr>
      </w:pPr>
      <w:r>
        <w:rPr>
          <w:rFonts w:asciiTheme="minorHAnsi" w:hAnsiTheme="minorHAnsi"/>
          <w:b/>
        </w:rPr>
        <w:t>Invacuation procedures /</w:t>
      </w:r>
      <w:r w:rsidRPr="008C519D">
        <w:rPr>
          <w:rFonts w:asciiTheme="minorHAnsi" w:hAnsiTheme="minorHAnsi"/>
          <w:b/>
        </w:rPr>
        <w:t>Lockdown Drills:</w:t>
      </w:r>
    </w:p>
    <w:p w14:paraId="1DF611A4" w14:textId="77777777" w:rsidR="00D104AD" w:rsidRPr="00D104AD" w:rsidRDefault="00D104AD" w:rsidP="008C519D">
      <w:pPr>
        <w:rPr>
          <w:rFonts w:asciiTheme="minorHAnsi" w:hAnsiTheme="minorHAnsi"/>
          <w:b/>
          <w:sz w:val="16"/>
          <w:szCs w:val="16"/>
        </w:rPr>
      </w:pPr>
    </w:p>
    <w:p w14:paraId="040F7ACD" w14:textId="446973BF" w:rsidR="008C519D" w:rsidRDefault="008C519D" w:rsidP="008C519D">
      <w:pPr>
        <w:pStyle w:val="ListParagraph"/>
        <w:numPr>
          <w:ilvl w:val="0"/>
          <w:numId w:val="9"/>
        </w:numPr>
        <w:rPr>
          <w:rFonts w:asciiTheme="minorHAnsi" w:hAnsiTheme="minorHAnsi"/>
        </w:rPr>
      </w:pPr>
      <w:r>
        <w:rPr>
          <w:rFonts w:asciiTheme="minorHAnsi" w:hAnsiTheme="minorHAnsi"/>
        </w:rPr>
        <w:t>Will be undertaken with a record kept of the drill</w:t>
      </w:r>
      <w:r w:rsidR="00FF42E6">
        <w:rPr>
          <w:rFonts w:asciiTheme="minorHAnsi" w:hAnsiTheme="minorHAnsi"/>
        </w:rPr>
        <w:t>.</w:t>
      </w:r>
    </w:p>
    <w:p w14:paraId="60E6C31E" w14:textId="77777777" w:rsidR="008C519D" w:rsidRPr="00D104AD" w:rsidRDefault="008C519D" w:rsidP="008C519D">
      <w:pPr>
        <w:rPr>
          <w:rFonts w:asciiTheme="minorHAnsi" w:hAnsiTheme="minorHAnsi"/>
          <w:sz w:val="16"/>
          <w:szCs w:val="16"/>
        </w:rPr>
      </w:pPr>
    </w:p>
    <w:p w14:paraId="67CDF92A" w14:textId="77777777" w:rsidR="00756CAE" w:rsidRPr="00754274" w:rsidRDefault="00756CAE" w:rsidP="00756CAE">
      <w:pPr>
        <w:pStyle w:val="ListParagraph"/>
        <w:ind w:left="780"/>
        <w:rPr>
          <w:rFonts w:asciiTheme="minorHAnsi" w:hAnsiTheme="minorHAnsi"/>
        </w:rPr>
      </w:pPr>
    </w:p>
    <w:p w14:paraId="5C5C339E" w14:textId="77777777" w:rsidR="00D104AD" w:rsidRPr="00754274" w:rsidRDefault="00CB03A9" w:rsidP="00754274">
      <w:pPr>
        <w:jc w:val="both"/>
        <w:rPr>
          <w:rFonts w:asciiTheme="minorHAnsi" w:eastAsiaTheme="minorHAnsi" w:hAnsiTheme="minorHAnsi" w:cs="ComicSansMS"/>
          <w:b/>
          <w:szCs w:val="28"/>
          <w:lang w:val="en-GB"/>
        </w:rPr>
      </w:pPr>
      <w:r w:rsidRPr="00CB03A9">
        <w:rPr>
          <w:rFonts w:asciiTheme="minorHAnsi" w:eastAsiaTheme="minorHAnsi" w:hAnsiTheme="minorHAnsi" w:cs="ComicSansMS"/>
          <w:b/>
          <w:szCs w:val="28"/>
          <w:lang w:val="en-GB"/>
        </w:rPr>
        <w:t>The policy applies at all times of the day and must therefore be shared with every member of</w:t>
      </w:r>
      <w:r w:rsidRPr="00CB03A9">
        <w:rPr>
          <w:rFonts w:asciiTheme="minorHAnsi" w:hAnsiTheme="minorHAnsi"/>
          <w:b/>
          <w:szCs w:val="28"/>
        </w:rPr>
        <w:t xml:space="preserve"> </w:t>
      </w:r>
      <w:r w:rsidR="00D104AD">
        <w:rPr>
          <w:rFonts w:asciiTheme="minorHAnsi" w:eastAsiaTheme="minorHAnsi" w:hAnsiTheme="minorHAnsi" w:cs="ComicSansMS"/>
          <w:b/>
          <w:szCs w:val="28"/>
          <w:lang w:val="en-GB"/>
        </w:rPr>
        <w:t>staff.</w:t>
      </w:r>
    </w:p>
    <w:p w14:paraId="58352B62" w14:textId="16DC455F" w:rsidR="00D104AD" w:rsidRPr="00EA4ADC" w:rsidRDefault="00D104AD" w:rsidP="00D104AD">
      <w:pPr>
        <w:pStyle w:val="NoSpacing"/>
        <w:rPr>
          <w:rFonts w:asciiTheme="minorHAnsi" w:hAnsiTheme="minorHAnsi" w:cs="Arial"/>
        </w:rPr>
      </w:pPr>
    </w:p>
    <w:p w14:paraId="0ACE3987" w14:textId="3E175FFB" w:rsidR="00D104AD" w:rsidRPr="00EA4ADC" w:rsidRDefault="00756CAE" w:rsidP="00D104AD">
      <w:pPr>
        <w:pStyle w:val="NoSpacing"/>
        <w:rPr>
          <w:rFonts w:asciiTheme="minorHAnsi" w:hAnsiTheme="minorHAnsi" w:cs="Arial"/>
        </w:rPr>
      </w:pPr>
      <w:r>
        <w:rPr>
          <w:rFonts w:asciiTheme="minorHAnsi" w:hAnsiTheme="minorHAnsi" w:cs="Arial"/>
        </w:rPr>
        <w:t>D</w:t>
      </w:r>
      <w:r w:rsidR="00D104AD" w:rsidRPr="00EA4ADC">
        <w:rPr>
          <w:rFonts w:asciiTheme="minorHAnsi" w:hAnsiTheme="minorHAnsi" w:cs="Arial"/>
        </w:rPr>
        <w:t xml:space="preserve">ate: </w:t>
      </w:r>
      <w:r>
        <w:rPr>
          <w:rFonts w:asciiTheme="minorHAnsi" w:hAnsiTheme="minorHAnsi" w:cs="Arial"/>
        </w:rPr>
        <w:t>September 2026</w:t>
      </w:r>
      <w:r w:rsidR="00D104AD" w:rsidRPr="00EA4ADC">
        <w:rPr>
          <w:rFonts w:asciiTheme="minorHAnsi" w:hAnsiTheme="minorHAnsi" w:cs="Arial"/>
        </w:rPr>
        <w:t xml:space="preserve"> </w:t>
      </w:r>
    </w:p>
    <w:p w14:paraId="6CCBF849" w14:textId="77777777" w:rsidR="00910507" w:rsidRDefault="00910507" w:rsidP="00D104AD">
      <w:pPr>
        <w:jc w:val="both"/>
        <w:rPr>
          <w:rFonts w:asciiTheme="minorHAnsi" w:hAnsiTheme="minorHAnsi"/>
          <w:b/>
          <w:szCs w:val="28"/>
        </w:rPr>
      </w:pPr>
    </w:p>
    <w:p w14:paraId="6800EE7F" w14:textId="77777777" w:rsidR="00910507" w:rsidRDefault="00910507" w:rsidP="00D104AD">
      <w:pPr>
        <w:jc w:val="both"/>
        <w:rPr>
          <w:rFonts w:asciiTheme="minorHAnsi" w:hAnsiTheme="minorHAnsi"/>
          <w:b/>
          <w:szCs w:val="28"/>
        </w:rPr>
      </w:pPr>
    </w:p>
    <w:p w14:paraId="06CA6039" w14:textId="756E59FF" w:rsidR="00910507" w:rsidRPr="00D104AD" w:rsidRDefault="00910507" w:rsidP="65AE128C">
      <w:pPr>
        <w:jc w:val="both"/>
        <w:rPr>
          <w:rFonts w:asciiTheme="minorHAnsi" w:hAnsiTheme="minorHAnsi"/>
          <w:b/>
          <w:bCs/>
        </w:rPr>
      </w:pPr>
    </w:p>
    <w:p w14:paraId="0A34F2DE" w14:textId="1A8AC41A" w:rsidR="65AE128C" w:rsidRDefault="65AE128C" w:rsidP="65AE128C">
      <w:pPr>
        <w:jc w:val="both"/>
        <w:rPr>
          <w:rFonts w:asciiTheme="minorHAnsi" w:hAnsiTheme="minorHAnsi"/>
          <w:b/>
          <w:bCs/>
        </w:rPr>
      </w:pPr>
    </w:p>
    <w:p w14:paraId="07D0EF58" w14:textId="095B636D" w:rsidR="65AE128C" w:rsidRDefault="65AE128C">
      <w:r>
        <w:br w:type="page"/>
      </w:r>
    </w:p>
    <w:p w14:paraId="361EE2ED" w14:textId="292EA2D8" w:rsidR="1E979B19" w:rsidRDefault="1E979B19">
      <w:r w:rsidRPr="65AE128C">
        <w:rPr>
          <w:rFonts w:ascii="Calibri" w:eastAsia="Calibri" w:hAnsi="Calibri" w:cs="Calibri"/>
          <w:b/>
          <w:bCs/>
          <w:color w:val="000000" w:themeColor="text1"/>
          <w:sz w:val="22"/>
          <w:szCs w:val="22"/>
          <w:lang w:val="en-GB"/>
        </w:rPr>
        <w:lastRenderedPageBreak/>
        <w:t>Invacuation Policy – Appendix A</w:t>
      </w:r>
    </w:p>
    <w:p w14:paraId="489AC404" w14:textId="7B2077A7" w:rsidR="65AE128C" w:rsidRDefault="65AE128C" w:rsidP="65AE128C">
      <w:pPr>
        <w:rPr>
          <w:rFonts w:ascii="Calibri" w:eastAsia="Calibri" w:hAnsi="Calibri" w:cs="Calibri"/>
          <w:b/>
          <w:bCs/>
          <w:color w:val="000000" w:themeColor="text1"/>
          <w:sz w:val="22"/>
          <w:szCs w:val="22"/>
          <w:lang w:val="en-GB"/>
        </w:rPr>
      </w:pPr>
    </w:p>
    <w:p w14:paraId="5D479088" w14:textId="0C9E28A0" w:rsidR="1E979B19" w:rsidRDefault="1E979B19">
      <w:r w:rsidRPr="65AE128C">
        <w:rPr>
          <w:rFonts w:ascii="Calibri" w:eastAsia="Calibri" w:hAnsi="Calibri" w:cs="Calibri"/>
          <w:color w:val="000000" w:themeColor="text1"/>
          <w:sz w:val="22"/>
          <w:szCs w:val="22"/>
          <w:lang w:val="en-GB"/>
        </w:rPr>
        <w:t xml:space="preserve">All exterior doors must be locked </w:t>
      </w:r>
      <w:r w:rsidRPr="00C34F58">
        <w:rPr>
          <w:rFonts w:ascii="Calibri" w:eastAsia="Calibri" w:hAnsi="Calibri" w:cs="Calibri"/>
          <w:b/>
          <w:bCs/>
          <w:color w:val="000000" w:themeColor="text1"/>
          <w:sz w:val="22"/>
          <w:szCs w:val="22"/>
          <w:lang w:val="en-GB"/>
        </w:rPr>
        <w:t>when not supervised</w:t>
      </w:r>
      <w:r w:rsidRPr="65AE128C">
        <w:rPr>
          <w:rFonts w:ascii="Calibri" w:eastAsia="Calibri" w:hAnsi="Calibri" w:cs="Calibri"/>
          <w:color w:val="000000" w:themeColor="text1"/>
          <w:sz w:val="22"/>
          <w:szCs w:val="22"/>
          <w:lang w:val="en-GB"/>
        </w:rPr>
        <w:t xml:space="preserve"> including during lesson time.  The Hawthorn door needs to remain unlocked for children who need to enter school (i.e. toilet) who cannot get in via other entrances.  </w:t>
      </w:r>
    </w:p>
    <w:p w14:paraId="5713D120" w14:textId="5D933CA6" w:rsidR="65AE128C" w:rsidRDefault="65AE128C" w:rsidP="65AE128C">
      <w:pPr>
        <w:rPr>
          <w:rFonts w:ascii="Calibri" w:eastAsia="Calibri" w:hAnsi="Calibri" w:cs="Calibri"/>
          <w:color w:val="000000" w:themeColor="text1"/>
          <w:sz w:val="22"/>
          <w:szCs w:val="22"/>
          <w:lang w:val="en-GB"/>
        </w:rPr>
      </w:pPr>
    </w:p>
    <w:p w14:paraId="299ECCFD" w14:textId="0317F630" w:rsidR="1E979B19" w:rsidRDefault="1E979B19">
      <w:r w:rsidRPr="65AE128C">
        <w:rPr>
          <w:rFonts w:ascii="Calibri" w:eastAsia="Calibri" w:hAnsi="Calibri" w:cs="Calibri"/>
          <w:color w:val="000000" w:themeColor="text1"/>
          <w:sz w:val="22"/>
          <w:szCs w:val="22"/>
          <w:lang w:val="en-GB"/>
        </w:rPr>
        <w:t xml:space="preserve">This applies in particular to the exterior doors in the KS2 corridor, Arc and outside the hub (Apples and Pears). </w:t>
      </w:r>
    </w:p>
    <w:p w14:paraId="51BF66A3" w14:textId="298CDC9E" w:rsidR="65AE128C" w:rsidRDefault="65AE128C" w:rsidP="65AE128C">
      <w:pPr>
        <w:rPr>
          <w:rFonts w:ascii="Calibri" w:eastAsia="Calibri" w:hAnsi="Calibri" w:cs="Calibri"/>
          <w:color w:val="000000" w:themeColor="text1"/>
          <w:sz w:val="22"/>
          <w:szCs w:val="22"/>
          <w:lang w:val="en-GB"/>
        </w:rPr>
      </w:pPr>
    </w:p>
    <w:p w14:paraId="442365F6" w14:textId="25104034" w:rsidR="1E979B19" w:rsidRDefault="1E979B19">
      <w:r w:rsidRPr="65AE128C">
        <w:rPr>
          <w:rFonts w:ascii="Calibri" w:eastAsia="Calibri" w:hAnsi="Calibri" w:cs="Calibri"/>
          <w:color w:val="000000" w:themeColor="text1"/>
          <w:sz w:val="22"/>
          <w:szCs w:val="22"/>
          <w:lang w:val="en-GB"/>
        </w:rPr>
        <w:t>If a child is being taught outside the building and needs to enter the school for any reason, s/he must enter via Hawthorn. Children should be reminded to visit the toilet before going outside.</w:t>
      </w:r>
    </w:p>
    <w:p w14:paraId="6285963B" w14:textId="48B99A97" w:rsidR="65AE128C" w:rsidRDefault="65AE128C" w:rsidP="65AE128C">
      <w:pPr>
        <w:rPr>
          <w:rFonts w:ascii="Calibri" w:eastAsia="Calibri" w:hAnsi="Calibri" w:cs="Calibri"/>
          <w:color w:val="000000" w:themeColor="text1"/>
          <w:sz w:val="22"/>
          <w:szCs w:val="22"/>
          <w:lang w:val="en-GB"/>
        </w:rPr>
      </w:pPr>
    </w:p>
    <w:p w14:paraId="01EBB372" w14:textId="68ED2740" w:rsidR="0C871FCF" w:rsidRDefault="0C871FCF" w:rsidP="65AE128C">
      <w:r w:rsidRPr="65AE128C">
        <w:rPr>
          <w:rFonts w:ascii="Calibri" w:eastAsia="Calibri" w:hAnsi="Calibri" w:cs="Calibri"/>
          <w:sz w:val="22"/>
          <w:szCs w:val="22"/>
          <w:lang w:val="en-GB"/>
        </w:rPr>
        <w:t>Class teachers to lock external door outside of their classroom.</w:t>
      </w:r>
    </w:p>
    <w:p w14:paraId="11FF9BE4" w14:textId="13CFB9F4" w:rsidR="65AE128C" w:rsidRDefault="65AE128C" w:rsidP="65AE128C">
      <w:pPr>
        <w:rPr>
          <w:rFonts w:ascii="Calibri" w:eastAsia="Calibri" w:hAnsi="Calibri" w:cs="Calibri"/>
          <w:color w:val="000000" w:themeColor="text1"/>
          <w:sz w:val="22"/>
          <w:szCs w:val="22"/>
          <w:lang w:val="en-GB"/>
        </w:rPr>
      </w:pPr>
    </w:p>
    <w:p w14:paraId="36D567EB" w14:textId="22A71E2B" w:rsidR="1E979B19" w:rsidRDefault="1E979B19" w:rsidP="65AE128C">
      <w:pPr>
        <w:rPr>
          <w:rFonts w:ascii="Calibri" w:eastAsia="Calibri" w:hAnsi="Calibri" w:cs="Calibri"/>
          <w:color w:val="000000" w:themeColor="text1"/>
          <w:sz w:val="22"/>
          <w:szCs w:val="22"/>
        </w:rPr>
      </w:pPr>
      <w:r w:rsidRPr="65AE128C">
        <w:rPr>
          <w:rFonts w:ascii="Calibri" w:eastAsia="Calibri" w:hAnsi="Calibri" w:cs="Calibri"/>
          <w:color w:val="000000" w:themeColor="text1"/>
          <w:sz w:val="22"/>
          <w:szCs w:val="22"/>
          <w:lang w:val="en-GB"/>
        </w:rPr>
        <w:t>Year 3 member of staff should lock external door outside Maple classroom.</w:t>
      </w:r>
    </w:p>
    <w:p w14:paraId="3F8A6D04" w14:textId="3E98856C" w:rsidR="1E979B19" w:rsidRDefault="1E979B19" w:rsidP="65AE128C">
      <w:pPr>
        <w:rPr>
          <w:rFonts w:ascii="Calibri" w:eastAsia="Calibri" w:hAnsi="Calibri" w:cs="Calibri"/>
          <w:color w:val="000000" w:themeColor="text1"/>
          <w:sz w:val="22"/>
          <w:szCs w:val="22"/>
        </w:rPr>
      </w:pPr>
      <w:r w:rsidRPr="65AE128C">
        <w:rPr>
          <w:rFonts w:ascii="Calibri" w:eastAsia="Calibri" w:hAnsi="Calibri" w:cs="Calibri"/>
          <w:color w:val="000000" w:themeColor="text1"/>
          <w:sz w:val="22"/>
          <w:szCs w:val="22"/>
          <w:lang w:val="en-GB"/>
        </w:rPr>
        <w:t>Year 4 member of staff should lock external door outside Larch classroom.</w:t>
      </w:r>
    </w:p>
    <w:p w14:paraId="735465E8" w14:textId="15220312" w:rsidR="1E979B19" w:rsidRDefault="1E979B19">
      <w:r w:rsidRPr="65AE128C">
        <w:rPr>
          <w:rFonts w:ascii="Calibri" w:eastAsia="Calibri" w:hAnsi="Calibri" w:cs="Calibri"/>
          <w:color w:val="000000" w:themeColor="text1"/>
          <w:sz w:val="22"/>
          <w:szCs w:val="22"/>
          <w:lang w:val="en-GB"/>
        </w:rPr>
        <w:t xml:space="preserve">Year 2 member of staff should lock external door in the Arc. </w:t>
      </w:r>
    </w:p>
    <w:p w14:paraId="6B28ED6E" w14:textId="6E1E79ED" w:rsidR="4372209C" w:rsidRDefault="4372209C">
      <w:r w:rsidRPr="65AE128C">
        <w:rPr>
          <w:rFonts w:ascii="Calibri" w:eastAsia="Calibri" w:hAnsi="Calibri" w:cs="Calibri"/>
          <w:color w:val="000000" w:themeColor="text1"/>
          <w:sz w:val="22"/>
          <w:szCs w:val="22"/>
          <w:lang w:val="en-GB"/>
        </w:rPr>
        <w:t xml:space="preserve">Year 1 member of staff should lock external door in Hawthorn. </w:t>
      </w:r>
    </w:p>
    <w:p w14:paraId="2CBE888E" w14:textId="18E428EE" w:rsidR="65AE128C" w:rsidRDefault="65AE128C" w:rsidP="65AE128C">
      <w:pPr>
        <w:rPr>
          <w:rFonts w:ascii="Calibri" w:eastAsia="Calibri" w:hAnsi="Calibri" w:cs="Calibri"/>
          <w:color w:val="000000" w:themeColor="text1"/>
          <w:sz w:val="22"/>
          <w:szCs w:val="22"/>
        </w:rPr>
      </w:pPr>
    </w:p>
    <w:p w14:paraId="7DC5A07E" w14:textId="3FC75EB2" w:rsidR="1E979B19" w:rsidRDefault="1E979B19" w:rsidP="65AE128C">
      <w:pPr>
        <w:rPr>
          <w:rFonts w:ascii="Calibri" w:eastAsia="Calibri" w:hAnsi="Calibri" w:cs="Calibri"/>
          <w:b/>
          <w:bCs/>
          <w:color w:val="000000" w:themeColor="text1"/>
          <w:sz w:val="22"/>
          <w:szCs w:val="22"/>
        </w:rPr>
      </w:pPr>
      <w:r w:rsidRPr="65AE128C">
        <w:rPr>
          <w:rFonts w:ascii="Calibri" w:eastAsia="Calibri" w:hAnsi="Calibri" w:cs="Calibri"/>
          <w:b/>
          <w:bCs/>
          <w:color w:val="000000" w:themeColor="text1"/>
          <w:sz w:val="22"/>
          <w:szCs w:val="22"/>
          <w:lang w:val="en-GB"/>
        </w:rPr>
        <w:t>In the event of an invacuation the following will apply if safe and practicable:</w:t>
      </w:r>
    </w:p>
    <w:p w14:paraId="63961DBD" w14:textId="1061B3E2" w:rsidR="1E979B19" w:rsidRDefault="1E979B19" w:rsidP="65AE128C">
      <w:pPr>
        <w:pStyle w:val="ListParagraph"/>
        <w:numPr>
          <w:ilvl w:val="0"/>
          <w:numId w:val="1"/>
        </w:numPr>
        <w:rPr>
          <w:rFonts w:ascii="Calibri" w:eastAsia="Calibri" w:hAnsi="Calibri" w:cs="Calibri"/>
          <w:color w:val="000000" w:themeColor="text1"/>
          <w:sz w:val="22"/>
          <w:szCs w:val="22"/>
        </w:rPr>
      </w:pPr>
      <w:r w:rsidRPr="65AE128C">
        <w:rPr>
          <w:rFonts w:ascii="Calibri" w:eastAsia="Calibri" w:hAnsi="Calibri" w:cs="Calibri"/>
          <w:color w:val="000000" w:themeColor="text1"/>
          <w:sz w:val="22"/>
          <w:szCs w:val="22"/>
          <w:lang w:val="en-GB"/>
        </w:rPr>
        <w:t xml:space="preserve">Any children in the Forest School Area should go to the dance studio. </w:t>
      </w:r>
    </w:p>
    <w:p w14:paraId="0E4DF416" w14:textId="16B1A69B" w:rsidR="1E979B19" w:rsidRDefault="1E979B19" w:rsidP="65AE128C">
      <w:pPr>
        <w:pStyle w:val="ListParagraph"/>
        <w:numPr>
          <w:ilvl w:val="0"/>
          <w:numId w:val="1"/>
        </w:numPr>
        <w:rPr>
          <w:rFonts w:ascii="Calibri" w:eastAsia="Calibri" w:hAnsi="Calibri" w:cs="Calibri"/>
          <w:color w:val="000000" w:themeColor="text1"/>
          <w:sz w:val="22"/>
          <w:szCs w:val="22"/>
        </w:rPr>
      </w:pPr>
      <w:r w:rsidRPr="65AE128C">
        <w:rPr>
          <w:rFonts w:ascii="Calibri" w:eastAsia="Calibri" w:hAnsi="Calibri" w:cs="Calibri"/>
          <w:color w:val="000000" w:themeColor="text1"/>
          <w:sz w:val="22"/>
          <w:szCs w:val="22"/>
          <w:lang w:val="en-GB"/>
        </w:rPr>
        <w:t>Any children not in class should be taken with the adult to the nearest lockable room that they are going to.</w:t>
      </w:r>
    </w:p>
    <w:p w14:paraId="715A8FB5" w14:textId="4002FCD9" w:rsidR="1E979B19" w:rsidRDefault="1E979B19" w:rsidP="65AE128C">
      <w:pPr>
        <w:pStyle w:val="ListParagraph"/>
        <w:numPr>
          <w:ilvl w:val="0"/>
          <w:numId w:val="1"/>
        </w:numPr>
        <w:rPr>
          <w:rFonts w:ascii="Calibri" w:eastAsia="Calibri" w:hAnsi="Calibri" w:cs="Calibri"/>
          <w:color w:val="000000" w:themeColor="text1"/>
          <w:sz w:val="22"/>
          <w:szCs w:val="22"/>
        </w:rPr>
      </w:pPr>
      <w:r w:rsidRPr="65AE128C">
        <w:rPr>
          <w:rFonts w:ascii="Calibri" w:eastAsia="Calibri" w:hAnsi="Calibri" w:cs="Calibri"/>
          <w:color w:val="000000" w:themeColor="text1"/>
          <w:sz w:val="22"/>
          <w:szCs w:val="22"/>
          <w:lang w:val="en-GB"/>
        </w:rPr>
        <w:t>Lunchtimes in the dining hall: all children should go to their classrooms.</w:t>
      </w:r>
    </w:p>
    <w:p w14:paraId="69DE8E46" w14:textId="681FD4C8" w:rsidR="1E979B19" w:rsidRDefault="1E979B19" w:rsidP="65AE128C">
      <w:pPr>
        <w:pStyle w:val="ListParagraph"/>
        <w:numPr>
          <w:ilvl w:val="0"/>
          <w:numId w:val="1"/>
        </w:numPr>
        <w:rPr>
          <w:rFonts w:ascii="Calibri" w:eastAsia="Calibri" w:hAnsi="Calibri" w:cs="Calibri"/>
          <w:color w:val="000000" w:themeColor="text1"/>
          <w:sz w:val="22"/>
          <w:szCs w:val="22"/>
        </w:rPr>
      </w:pPr>
      <w:r w:rsidRPr="65AE128C">
        <w:rPr>
          <w:rFonts w:ascii="Calibri" w:eastAsia="Calibri" w:hAnsi="Calibri" w:cs="Calibri"/>
          <w:color w:val="000000" w:themeColor="text1"/>
          <w:sz w:val="22"/>
          <w:szCs w:val="22"/>
          <w:lang w:val="en-GB"/>
        </w:rPr>
        <w:t>Lunchtimes outside: all children should go to their classrooms.</w:t>
      </w:r>
    </w:p>
    <w:p w14:paraId="5E313C49" w14:textId="718F8E6E" w:rsidR="1E979B19" w:rsidRDefault="1E979B19" w:rsidP="65AE128C">
      <w:pPr>
        <w:pStyle w:val="ListParagraph"/>
        <w:numPr>
          <w:ilvl w:val="0"/>
          <w:numId w:val="1"/>
        </w:numPr>
        <w:rPr>
          <w:rFonts w:ascii="Calibri" w:eastAsia="Calibri" w:hAnsi="Calibri" w:cs="Calibri"/>
          <w:color w:val="000000" w:themeColor="text1"/>
          <w:sz w:val="22"/>
          <w:szCs w:val="22"/>
        </w:rPr>
      </w:pPr>
      <w:r w:rsidRPr="65AE128C">
        <w:rPr>
          <w:rFonts w:ascii="Calibri" w:eastAsia="Calibri" w:hAnsi="Calibri" w:cs="Calibri"/>
          <w:color w:val="000000" w:themeColor="text1"/>
          <w:sz w:val="22"/>
          <w:szCs w:val="22"/>
          <w:lang w:val="en-GB"/>
        </w:rPr>
        <w:t xml:space="preserve">Children having PE outside should go into the Hall. </w:t>
      </w:r>
    </w:p>
    <w:p w14:paraId="41B3FB70" w14:textId="77857CA3" w:rsidR="26CC8479" w:rsidRDefault="26CC8479" w:rsidP="65AE128C">
      <w:pPr>
        <w:pStyle w:val="ListParagraph"/>
        <w:numPr>
          <w:ilvl w:val="0"/>
          <w:numId w:val="1"/>
        </w:numPr>
        <w:rPr>
          <w:rFonts w:ascii="Calibri" w:eastAsia="Calibri" w:hAnsi="Calibri" w:cs="Calibri"/>
          <w:color w:val="000000" w:themeColor="text1"/>
          <w:sz w:val="22"/>
          <w:szCs w:val="22"/>
          <w:lang w:val="en-GB"/>
        </w:rPr>
      </w:pPr>
      <w:r w:rsidRPr="65AE128C">
        <w:rPr>
          <w:rFonts w:ascii="Calibri" w:eastAsia="Calibri" w:hAnsi="Calibri" w:cs="Calibri"/>
          <w:color w:val="000000" w:themeColor="text1"/>
          <w:sz w:val="22"/>
          <w:szCs w:val="22"/>
          <w:lang w:val="en-GB"/>
        </w:rPr>
        <w:t xml:space="preserve">SLT on duty to lock the external Hawthorn door. </w:t>
      </w:r>
    </w:p>
    <w:p w14:paraId="369E86CD" w14:textId="0E771482" w:rsidR="65AE128C" w:rsidRDefault="65AE128C" w:rsidP="65AE128C">
      <w:pPr>
        <w:pStyle w:val="ListParagraph"/>
        <w:rPr>
          <w:rFonts w:ascii="Calibri" w:eastAsia="Calibri" w:hAnsi="Calibri" w:cs="Calibri"/>
          <w:color w:val="000000" w:themeColor="text1"/>
          <w:sz w:val="22"/>
          <w:szCs w:val="22"/>
        </w:rPr>
      </w:pPr>
    </w:p>
    <w:p w14:paraId="0626FB22" w14:textId="5E871BC1" w:rsidR="1E979B19" w:rsidRDefault="1E979B19">
      <w:r w:rsidRPr="65AE128C">
        <w:rPr>
          <w:rFonts w:ascii="Calibri" w:eastAsia="Calibri" w:hAnsi="Calibri" w:cs="Calibri"/>
          <w:color w:val="000000" w:themeColor="text1"/>
          <w:sz w:val="22"/>
          <w:szCs w:val="22"/>
          <w:lang w:val="en-GB"/>
        </w:rPr>
        <w:t>Communication will be on Teams.</w:t>
      </w:r>
    </w:p>
    <w:p w14:paraId="6AB7553E" w14:textId="0415C454" w:rsidR="65AE128C" w:rsidRDefault="65AE128C" w:rsidP="65AE128C">
      <w:pPr>
        <w:rPr>
          <w:rFonts w:ascii="Calibri" w:eastAsia="Calibri" w:hAnsi="Calibri" w:cs="Calibri"/>
          <w:color w:val="000000" w:themeColor="text1"/>
          <w:sz w:val="22"/>
          <w:szCs w:val="22"/>
          <w:lang w:val="en-GB"/>
        </w:rPr>
      </w:pPr>
    </w:p>
    <w:p w14:paraId="36C5B687" w14:textId="1EF058B4" w:rsidR="1E979B19" w:rsidRDefault="1E979B19">
      <w:r w:rsidRPr="65AE128C">
        <w:rPr>
          <w:rFonts w:ascii="Calibri" w:eastAsia="Calibri" w:hAnsi="Calibri" w:cs="Calibri"/>
          <w:b/>
          <w:bCs/>
          <w:color w:val="000000" w:themeColor="text1"/>
          <w:sz w:val="22"/>
          <w:szCs w:val="22"/>
          <w:lang w:val="en-GB"/>
        </w:rPr>
        <w:t xml:space="preserve">Please note – there may be times when the above cannot be strictly adhered to.  In such a case, we must apply ‘reasonably practicable’ steps to ensure the safety of the children and adults in school </w:t>
      </w:r>
    </w:p>
    <w:p w14:paraId="7244AC37" w14:textId="1490FE61" w:rsidR="65AE128C" w:rsidRDefault="65AE128C" w:rsidP="65AE128C">
      <w:pPr>
        <w:rPr>
          <w:rFonts w:ascii="Calibri" w:eastAsia="Calibri" w:hAnsi="Calibri" w:cs="Calibri"/>
          <w:b/>
          <w:bCs/>
          <w:color w:val="000000" w:themeColor="text1"/>
          <w:sz w:val="22"/>
          <w:szCs w:val="22"/>
          <w:lang w:val="en-GB"/>
        </w:rPr>
      </w:pPr>
    </w:p>
    <w:p w14:paraId="756C3D81" w14:textId="7B330B80" w:rsidR="1E979B19" w:rsidRDefault="1E979B19" w:rsidP="65AE128C">
      <w:pPr>
        <w:rPr>
          <w:rFonts w:ascii="Calibri" w:eastAsia="Calibri" w:hAnsi="Calibri" w:cs="Calibri"/>
          <w:color w:val="000000" w:themeColor="text1"/>
          <w:sz w:val="19"/>
          <w:szCs w:val="19"/>
        </w:rPr>
      </w:pPr>
      <w:r w:rsidRPr="65AE128C">
        <w:rPr>
          <w:rFonts w:ascii="Calibri" w:eastAsia="Calibri" w:hAnsi="Calibri" w:cs="Calibri"/>
          <w:b/>
          <w:bCs/>
          <w:i/>
          <w:iCs/>
          <w:color w:val="000000" w:themeColor="text1"/>
          <w:sz w:val="19"/>
          <w:szCs w:val="19"/>
          <w:lang w:val="en-GB"/>
        </w:rPr>
        <w:t>‘</w:t>
      </w:r>
      <w:r w:rsidR="157A8C15" w:rsidRPr="65AE128C">
        <w:rPr>
          <w:rFonts w:ascii="Calibri" w:eastAsia="Calibri" w:hAnsi="Calibri" w:cs="Calibri"/>
          <w:b/>
          <w:bCs/>
          <w:i/>
          <w:iCs/>
          <w:color w:val="000000" w:themeColor="text1"/>
          <w:sz w:val="19"/>
          <w:szCs w:val="19"/>
          <w:lang w:val="en-GB"/>
        </w:rPr>
        <w:t>Reasonably</w:t>
      </w:r>
      <w:r w:rsidRPr="65AE128C">
        <w:rPr>
          <w:rFonts w:ascii="Calibri" w:eastAsia="Calibri" w:hAnsi="Calibri" w:cs="Calibri"/>
          <w:b/>
          <w:bCs/>
          <w:i/>
          <w:iCs/>
          <w:color w:val="000000" w:themeColor="text1"/>
          <w:sz w:val="19"/>
          <w:szCs w:val="19"/>
          <w:lang w:val="en-GB"/>
        </w:rPr>
        <w:t xml:space="preserve"> practicable’ This means balancing the level of risk against the measures needed to control the real risk in terms of safety.</w:t>
      </w:r>
    </w:p>
    <w:p w14:paraId="6F12A235" w14:textId="750AEBF4" w:rsidR="65AE128C" w:rsidRDefault="65AE128C" w:rsidP="65AE128C">
      <w:pPr>
        <w:jc w:val="both"/>
        <w:rPr>
          <w:rFonts w:ascii="Calibri" w:eastAsia="Calibri" w:hAnsi="Calibri" w:cs="Calibri"/>
        </w:rPr>
      </w:pPr>
    </w:p>
    <w:sectPr w:rsidR="65AE128C" w:rsidSect="00B91008">
      <w:headerReference w:type="default" r:id="rId12"/>
      <w:footerReference w:type="default" r:id="rId13"/>
      <w:headerReference w:type="first" r:id="rId14"/>
      <w:footerReference w:type="first" r:id="rId15"/>
      <w:pgSz w:w="11906" w:h="16838" w:code="9"/>
      <w:pgMar w:top="720" w:right="720" w:bottom="720" w:left="720" w:header="709"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429B97" w14:textId="77777777" w:rsidR="004865B8" w:rsidRDefault="004865B8" w:rsidP="00370427">
      <w:r>
        <w:separator/>
      </w:r>
    </w:p>
  </w:endnote>
  <w:endnote w:type="continuationSeparator" w:id="0">
    <w:p w14:paraId="6EC620B5" w14:textId="77777777" w:rsidR="004865B8" w:rsidRDefault="004865B8" w:rsidP="003704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SansMS">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C1E3EB" w14:textId="0BAE1138" w:rsidR="00370427" w:rsidRDefault="008F20D3" w:rsidP="65AE128C">
    <w:pPr>
      <w:pStyle w:val="Footer"/>
      <w:rPr>
        <w:rFonts w:asciiTheme="minorHAnsi" w:eastAsiaTheme="majorEastAsia" w:hAnsiTheme="minorHAnsi" w:cstheme="majorBidi"/>
        <w:sz w:val="20"/>
        <w:szCs w:val="20"/>
      </w:rPr>
    </w:pPr>
    <w:r w:rsidRPr="008F20D3">
      <w:rPr>
        <w:rFonts w:asciiTheme="minorHAnsi" w:eastAsiaTheme="majorEastAsia" w:hAnsiTheme="minorHAnsi" w:cstheme="majorBidi"/>
        <w:sz w:val="20"/>
        <w:szCs w:val="20"/>
      </w:rPr>
      <w:ptab w:relativeTo="margin" w:alignment="center" w:leader="none"/>
    </w:r>
    <w:r w:rsidRPr="008F20D3">
      <w:rPr>
        <w:rFonts w:asciiTheme="minorHAnsi" w:eastAsiaTheme="majorEastAsia" w:hAnsiTheme="minorHAnsi" w:cstheme="majorBidi"/>
        <w:sz w:val="20"/>
        <w:szCs w:val="20"/>
      </w:rPr>
      <w:ptab w:relativeTo="margin" w:alignment="right" w:leader="none"/>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86659918"/>
      <w:docPartObj>
        <w:docPartGallery w:val="Page Numbers (Bottom of Page)"/>
        <w:docPartUnique/>
      </w:docPartObj>
    </w:sdtPr>
    <w:sdtEndPr>
      <w:rPr>
        <w:noProof/>
      </w:rPr>
    </w:sdtEndPr>
    <w:sdtContent>
      <w:p w14:paraId="65C7151C" w14:textId="77777777" w:rsidR="008F20D3" w:rsidRDefault="008F20D3">
        <w:pPr>
          <w:pStyle w:val="Footer"/>
          <w:jc w:val="right"/>
        </w:pPr>
        <w:r>
          <w:fldChar w:fldCharType="begin"/>
        </w:r>
        <w:r>
          <w:instrText xml:space="preserve"> PAGE   \* MERGEFORMAT </w:instrText>
        </w:r>
        <w:r>
          <w:fldChar w:fldCharType="separate"/>
        </w:r>
        <w:r w:rsidR="004E2360">
          <w:rPr>
            <w:noProof/>
          </w:rPr>
          <w:t>1</w:t>
        </w:r>
        <w:r>
          <w:rPr>
            <w:noProof/>
          </w:rPr>
          <w:fldChar w:fldCharType="end"/>
        </w:r>
      </w:p>
    </w:sdtContent>
  </w:sdt>
  <w:p w14:paraId="2181C990" w14:textId="77777777" w:rsidR="008F20D3" w:rsidRDefault="008F20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0CE0FD" w14:textId="77777777" w:rsidR="004865B8" w:rsidRDefault="004865B8" w:rsidP="00370427">
      <w:r>
        <w:separator/>
      </w:r>
    </w:p>
  </w:footnote>
  <w:footnote w:type="continuationSeparator" w:id="0">
    <w:p w14:paraId="14AD57A0" w14:textId="77777777" w:rsidR="004865B8" w:rsidRDefault="004865B8" w:rsidP="003704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50457079"/>
      <w:docPartObj>
        <w:docPartGallery w:val="Page Numbers (Top of Page)"/>
        <w:docPartUnique/>
      </w:docPartObj>
    </w:sdtPr>
    <w:sdtEndPr>
      <w:rPr>
        <w:noProof/>
      </w:rPr>
    </w:sdtEndPr>
    <w:sdtContent>
      <w:p w14:paraId="1EE9433B" w14:textId="77777777" w:rsidR="008F20D3" w:rsidRDefault="008F20D3">
        <w:pPr>
          <w:pStyle w:val="Header"/>
          <w:jc w:val="center"/>
        </w:pPr>
        <w:r>
          <w:fldChar w:fldCharType="begin"/>
        </w:r>
        <w:r>
          <w:instrText xml:space="preserve"> PAGE   \* MERGEFORMAT </w:instrText>
        </w:r>
        <w:r>
          <w:fldChar w:fldCharType="separate"/>
        </w:r>
        <w:r w:rsidR="004E2360">
          <w:rPr>
            <w:noProof/>
          </w:rPr>
          <w:t>2</w:t>
        </w:r>
        <w:r>
          <w:rPr>
            <w:noProof/>
          </w:rPr>
          <w:fldChar w:fldCharType="end"/>
        </w:r>
      </w:p>
    </w:sdtContent>
  </w:sdt>
  <w:p w14:paraId="75C4FBFB" w14:textId="77777777" w:rsidR="008F20D3" w:rsidRDefault="008F20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6A0" w:firstRow="1" w:lastRow="0" w:firstColumn="1" w:lastColumn="0" w:noHBand="1" w:noVBand="1"/>
    </w:tblPr>
    <w:tblGrid>
      <w:gridCol w:w="3485"/>
      <w:gridCol w:w="3485"/>
      <w:gridCol w:w="3485"/>
    </w:tblGrid>
    <w:tr w:rsidR="65AE128C" w14:paraId="09C2AF8D" w14:textId="77777777" w:rsidTr="65AE128C">
      <w:trPr>
        <w:trHeight w:val="300"/>
      </w:trPr>
      <w:tc>
        <w:tcPr>
          <w:tcW w:w="3485" w:type="dxa"/>
        </w:tcPr>
        <w:p w14:paraId="54DDD9A3" w14:textId="11192A93" w:rsidR="65AE128C" w:rsidRDefault="65AE128C" w:rsidP="65AE128C">
          <w:pPr>
            <w:pStyle w:val="Header"/>
            <w:ind w:left="-115"/>
          </w:pPr>
        </w:p>
      </w:tc>
      <w:tc>
        <w:tcPr>
          <w:tcW w:w="3485" w:type="dxa"/>
        </w:tcPr>
        <w:p w14:paraId="64E16589" w14:textId="72B38593" w:rsidR="65AE128C" w:rsidRDefault="65AE128C" w:rsidP="65AE128C">
          <w:pPr>
            <w:pStyle w:val="Header"/>
            <w:jc w:val="center"/>
          </w:pPr>
        </w:p>
      </w:tc>
      <w:tc>
        <w:tcPr>
          <w:tcW w:w="3485" w:type="dxa"/>
        </w:tcPr>
        <w:p w14:paraId="023931A5" w14:textId="5FFBB05F" w:rsidR="65AE128C" w:rsidRDefault="65AE128C" w:rsidP="65AE128C">
          <w:pPr>
            <w:pStyle w:val="Header"/>
            <w:ind w:right="-115"/>
            <w:jc w:val="right"/>
          </w:pPr>
        </w:p>
      </w:tc>
    </w:tr>
  </w:tbl>
  <w:p w14:paraId="1ADA023E" w14:textId="5B8380F4" w:rsidR="65AE128C" w:rsidRDefault="65AE128C" w:rsidP="65AE128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33429"/>
    <w:multiLevelType w:val="hybridMultilevel"/>
    <w:tmpl w:val="6B1CAD7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5B56E7"/>
    <w:multiLevelType w:val="hybridMultilevel"/>
    <w:tmpl w:val="3BBAB2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865136"/>
    <w:multiLevelType w:val="hybridMultilevel"/>
    <w:tmpl w:val="A956B78A"/>
    <w:lvl w:ilvl="0" w:tplc="0809000F">
      <w:start w:val="1"/>
      <w:numFmt w:val="decimal"/>
      <w:lvlText w:val="%1."/>
      <w:lvlJc w:val="left"/>
      <w:pPr>
        <w:ind w:left="720" w:hanging="360"/>
      </w:pPr>
    </w:lvl>
    <w:lvl w:ilvl="1" w:tplc="06FA0EDA">
      <w:start w:val="1"/>
      <w:numFmt w:val="decimal"/>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5983002"/>
    <w:multiLevelType w:val="hybridMultilevel"/>
    <w:tmpl w:val="DEF2A4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C7D0EA5"/>
    <w:multiLevelType w:val="hybridMultilevel"/>
    <w:tmpl w:val="E17A996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0995885"/>
    <w:multiLevelType w:val="hybridMultilevel"/>
    <w:tmpl w:val="6B88D8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BCF6BEC"/>
    <w:multiLevelType w:val="hybridMultilevel"/>
    <w:tmpl w:val="490485E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C795899"/>
    <w:multiLevelType w:val="hybridMultilevel"/>
    <w:tmpl w:val="490485E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D82214D"/>
    <w:multiLevelType w:val="hybridMultilevel"/>
    <w:tmpl w:val="5ECC512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317E7366"/>
    <w:multiLevelType w:val="hybridMultilevel"/>
    <w:tmpl w:val="A2AC312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6CF5E00"/>
    <w:multiLevelType w:val="hybridMultilevel"/>
    <w:tmpl w:val="DDDA91FA"/>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1" w15:restartNumberingAfterBreak="0">
    <w:nsid w:val="378F1C8F"/>
    <w:multiLevelType w:val="hybridMultilevel"/>
    <w:tmpl w:val="AD9823C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A580605"/>
    <w:multiLevelType w:val="hybridMultilevel"/>
    <w:tmpl w:val="4FEC7A0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41CF48F1"/>
    <w:multiLevelType w:val="hybridMultilevel"/>
    <w:tmpl w:val="58065DD6"/>
    <w:lvl w:ilvl="0" w:tplc="7152D582">
      <w:start w:val="1"/>
      <w:numFmt w:val="bullet"/>
      <w:lvlText w:val=""/>
      <w:lvlJc w:val="left"/>
      <w:pPr>
        <w:ind w:left="720" w:hanging="360"/>
      </w:pPr>
      <w:rPr>
        <w:rFonts w:ascii="Symbol" w:hAnsi="Symbol" w:hint="default"/>
      </w:rPr>
    </w:lvl>
    <w:lvl w:ilvl="1" w:tplc="61F6AC22">
      <w:start w:val="1"/>
      <w:numFmt w:val="bullet"/>
      <w:lvlText w:val="o"/>
      <w:lvlJc w:val="left"/>
      <w:pPr>
        <w:ind w:left="1440" w:hanging="360"/>
      </w:pPr>
      <w:rPr>
        <w:rFonts w:ascii="Courier New" w:hAnsi="Courier New" w:hint="default"/>
      </w:rPr>
    </w:lvl>
    <w:lvl w:ilvl="2" w:tplc="459E4062">
      <w:start w:val="1"/>
      <w:numFmt w:val="bullet"/>
      <w:lvlText w:val=""/>
      <w:lvlJc w:val="left"/>
      <w:pPr>
        <w:ind w:left="2160" w:hanging="360"/>
      </w:pPr>
      <w:rPr>
        <w:rFonts w:ascii="Wingdings" w:hAnsi="Wingdings" w:hint="default"/>
      </w:rPr>
    </w:lvl>
    <w:lvl w:ilvl="3" w:tplc="4958488C">
      <w:start w:val="1"/>
      <w:numFmt w:val="bullet"/>
      <w:lvlText w:val=""/>
      <w:lvlJc w:val="left"/>
      <w:pPr>
        <w:ind w:left="2880" w:hanging="360"/>
      </w:pPr>
      <w:rPr>
        <w:rFonts w:ascii="Symbol" w:hAnsi="Symbol" w:hint="default"/>
      </w:rPr>
    </w:lvl>
    <w:lvl w:ilvl="4" w:tplc="B0C02D5E">
      <w:start w:val="1"/>
      <w:numFmt w:val="bullet"/>
      <w:lvlText w:val="o"/>
      <w:lvlJc w:val="left"/>
      <w:pPr>
        <w:ind w:left="3600" w:hanging="360"/>
      </w:pPr>
      <w:rPr>
        <w:rFonts w:ascii="Courier New" w:hAnsi="Courier New" w:hint="default"/>
      </w:rPr>
    </w:lvl>
    <w:lvl w:ilvl="5" w:tplc="CBF622A8">
      <w:start w:val="1"/>
      <w:numFmt w:val="bullet"/>
      <w:lvlText w:val=""/>
      <w:lvlJc w:val="left"/>
      <w:pPr>
        <w:ind w:left="4320" w:hanging="360"/>
      </w:pPr>
      <w:rPr>
        <w:rFonts w:ascii="Wingdings" w:hAnsi="Wingdings" w:hint="default"/>
      </w:rPr>
    </w:lvl>
    <w:lvl w:ilvl="6" w:tplc="ED3EF2F6">
      <w:start w:val="1"/>
      <w:numFmt w:val="bullet"/>
      <w:lvlText w:val=""/>
      <w:lvlJc w:val="left"/>
      <w:pPr>
        <w:ind w:left="5040" w:hanging="360"/>
      </w:pPr>
      <w:rPr>
        <w:rFonts w:ascii="Symbol" w:hAnsi="Symbol" w:hint="default"/>
      </w:rPr>
    </w:lvl>
    <w:lvl w:ilvl="7" w:tplc="877AC31E">
      <w:start w:val="1"/>
      <w:numFmt w:val="bullet"/>
      <w:lvlText w:val="o"/>
      <w:lvlJc w:val="left"/>
      <w:pPr>
        <w:ind w:left="5760" w:hanging="360"/>
      </w:pPr>
      <w:rPr>
        <w:rFonts w:ascii="Courier New" w:hAnsi="Courier New" w:hint="default"/>
      </w:rPr>
    </w:lvl>
    <w:lvl w:ilvl="8" w:tplc="E0FE0464">
      <w:start w:val="1"/>
      <w:numFmt w:val="bullet"/>
      <w:lvlText w:val=""/>
      <w:lvlJc w:val="left"/>
      <w:pPr>
        <w:ind w:left="6480" w:hanging="360"/>
      </w:pPr>
      <w:rPr>
        <w:rFonts w:ascii="Wingdings" w:hAnsi="Wingdings" w:hint="default"/>
      </w:rPr>
    </w:lvl>
  </w:abstractNum>
  <w:abstractNum w:abstractNumId="14" w15:restartNumberingAfterBreak="0">
    <w:nsid w:val="457142BE"/>
    <w:multiLevelType w:val="hybridMultilevel"/>
    <w:tmpl w:val="71B6C5A2"/>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4956205C"/>
    <w:multiLevelType w:val="hybridMultilevel"/>
    <w:tmpl w:val="1E5AD25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7192AB9"/>
    <w:multiLevelType w:val="hybridMultilevel"/>
    <w:tmpl w:val="84EE39C2"/>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59740794"/>
    <w:multiLevelType w:val="hybridMultilevel"/>
    <w:tmpl w:val="C9763A6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620C4350"/>
    <w:multiLevelType w:val="multilevel"/>
    <w:tmpl w:val="1D98C0A6"/>
    <w:lvl w:ilvl="0">
      <w:start w:val="1"/>
      <w:numFmt w:val="decimal"/>
      <w:pStyle w:val="MainHeading"/>
      <w:lvlText w:val="%1"/>
      <w:lvlJc w:val="left"/>
      <w:pPr>
        <w:tabs>
          <w:tab w:val="num" w:pos="936"/>
        </w:tabs>
        <w:ind w:left="936" w:hanging="936"/>
      </w:pPr>
      <w:rPr>
        <w:rFonts w:hint="default"/>
      </w:rPr>
    </w:lvl>
    <w:lvl w:ilvl="1">
      <w:start w:val="1"/>
      <w:numFmt w:val="decimal"/>
      <w:pStyle w:val="SubHeading1"/>
      <w:lvlText w:val="%1.%2"/>
      <w:lvlJc w:val="left"/>
      <w:pPr>
        <w:tabs>
          <w:tab w:val="num" w:pos="851"/>
        </w:tabs>
        <w:ind w:left="851" w:hanging="851"/>
      </w:pPr>
      <w:rPr>
        <w:rFonts w:hint="default"/>
      </w:rPr>
    </w:lvl>
    <w:lvl w:ilvl="2">
      <w:start w:val="1"/>
      <w:numFmt w:val="decimal"/>
      <w:pStyle w:val="SubHeading2"/>
      <w:lvlText w:val="%1.%2.%3"/>
      <w:lvlJc w:val="left"/>
      <w:pPr>
        <w:tabs>
          <w:tab w:val="num" w:pos="851"/>
        </w:tabs>
        <w:ind w:left="851" w:hanging="851"/>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188"/>
        </w:tabs>
        <w:ind w:left="118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9" w15:restartNumberingAfterBreak="0">
    <w:nsid w:val="63A15260"/>
    <w:multiLevelType w:val="hybridMultilevel"/>
    <w:tmpl w:val="04FA635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358628130">
    <w:abstractNumId w:val="13"/>
  </w:num>
  <w:num w:numId="2" w16cid:durableId="584151442">
    <w:abstractNumId w:val="3"/>
  </w:num>
  <w:num w:numId="3" w16cid:durableId="246040154">
    <w:abstractNumId w:val="2"/>
  </w:num>
  <w:num w:numId="4" w16cid:durableId="2080591335">
    <w:abstractNumId w:val="12"/>
  </w:num>
  <w:num w:numId="5" w16cid:durableId="389811868">
    <w:abstractNumId w:val="0"/>
  </w:num>
  <w:num w:numId="6" w16cid:durableId="571818240">
    <w:abstractNumId w:val="17"/>
  </w:num>
  <w:num w:numId="7" w16cid:durableId="1313830168">
    <w:abstractNumId w:val="11"/>
  </w:num>
  <w:num w:numId="8" w16cid:durableId="354116954">
    <w:abstractNumId w:val="5"/>
  </w:num>
  <w:num w:numId="9" w16cid:durableId="2003969900">
    <w:abstractNumId w:val="10"/>
  </w:num>
  <w:num w:numId="10" w16cid:durableId="326400559">
    <w:abstractNumId w:val="18"/>
  </w:num>
  <w:num w:numId="11" w16cid:durableId="1199244232">
    <w:abstractNumId w:val="9"/>
  </w:num>
  <w:num w:numId="12" w16cid:durableId="1887646857">
    <w:abstractNumId w:val="4"/>
  </w:num>
  <w:num w:numId="13" w16cid:durableId="183255625">
    <w:abstractNumId w:val="15"/>
  </w:num>
  <w:num w:numId="14" w16cid:durableId="888154245">
    <w:abstractNumId w:val="19"/>
  </w:num>
  <w:num w:numId="15" w16cid:durableId="918098096">
    <w:abstractNumId w:val="6"/>
  </w:num>
  <w:num w:numId="16" w16cid:durableId="166092601">
    <w:abstractNumId w:val="8"/>
  </w:num>
  <w:num w:numId="17" w16cid:durableId="392701480">
    <w:abstractNumId w:val="1"/>
  </w:num>
  <w:num w:numId="18" w16cid:durableId="1771923179">
    <w:abstractNumId w:val="7"/>
  </w:num>
  <w:num w:numId="19" w16cid:durableId="2004122153">
    <w:abstractNumId w:val="14"/>
  </w:num>
  <w:num w:numId="20" w16cid:durableId="65480005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0183"/>
    <w:rsid w:val="00014E28"/>
    <w:rsid w:val="00015EDB"/>
    <w:rsid w:val="00032BB2"/>
    <w:rsid w:val="0004091A"/>
    <w:rsid w:val="000911EE"/>
    <w:rsid w:val="000C7066"/>
    <w:rsid w:val="000D797B"/>
    <w:rsid w:val="001608FD"/>
    <w:rsid w:val="002445D9"/>
    <w:rsid w:val="00292185"/>
    <w:rsid w:val="00370427"/>
    <w:rsid w:val="003B0DE4"/>
    <w:rsid w:val="003C6969"/>
    <w:rsid w:val="003E2839"/>
    <w:rsid w:val="003F061F"/>
    <w:rsid w:val="003F1EB8"/>
    <w:rsid w:val="0040705C"/>
    <w:rsid w:val="004865B8"/>
    <w:rsid w:val="004E2360"/>
    <w:rsid w:val="00523285"/>
    <w:rsid w:val="005408F0"/>
    <w:rsid w:val="00730183"/>
    <w:rsid w:val="00735622"/>
    <w:rsid w:val="00750F12"/>
    <w:rsid w:val="00754274"/>
    <w:rsid w:val="00756CAE"/>
    <w:rsid w:val="007B7FF3"/>
    <w:rsid w:val="00814142"/>
    <w:rsid w:val="008475D9"/>
    <w:rsid w:val="008C519D"/>
    <w:rsid w:val="008C5348"/>
    <w:rsid w:val="008F20D3"/>
    <w:rsid w:val="00910507"/>
    <w:rsid w:val="009E6F21"/>
    <w:rsid w:val="00A25587"/>
    <w:rsid w:val="00A91D21"/>
    <w:rsid w:val="00AC5416"/>
    <w:rsid w:val="00B321C1"/>
    <w:rsid w:val="00B91008"/>
    <w:rsid w:val="00C34F58"/>
    <w:rsid w:val="00C77680"/>
    <w:rsid w:val="00CB03A9"/>
    <w:rsid w:val="00CC0978"/>
    <w:rsid w:val="00CF4099"/>
    <w:rsid w:val="00D104AD"/>
    <w:rsid w:val="00D50B91"/>
    <w:rsid w:val="00DB54C6"/>
    <w:rsid w:val="00DF184A"/>
    <w:rsid w:val="00EC209F"/>
    <w:rsid w:val="00EC31B1"/>
    <w:rsid w:val="00EC40E9"/>
    <w:rsid w:val="00EE725A"/>
    <w:rsid w:val="00F346C8"/>
    <w:rsid w:val="00FF42E6"/>
    <w:rsid w:val="013A69BD"/>
    <w:rsid w:val="01C52EAE"/>
    <w:rsid w:val="071FBECB"/>
    <w:rsid w:val="0A2EF661"/>
    <w:rsid w:val="0AA5AD01"/>
    <w:rsid w:val="0C871FCF"/>
    <w:rsid w:val="0CBB8476"/>
    <w:rsid w:val="157A8C15"/>
    <w:rsid w:val="1692A5BA"/>
    <w:rsid w:val="178C7DFA"/>
    <w:rsid w:val="18F73843"/>
    <w:rsid w:val="1E979B19"/>
    <w:rsid w:val="26CC8479"/>
    <w:rsid w:val="4372209C"/>
    <w:rsid w:val="4412E0FB"/>
    <w:rsid w:val="4A33318D"/>
    <w:rsid w:val="4E8CC8D5"/>
    <w:rsid w:val="58AF5AEF"/>
    <w:rsid w:val="5DFACD1B"/>
    <w:rsid w:val="5FACBBAE"/>
    <w:rsid w:val="6372051A"/>
    <w:rsid w:val="65AE128C"/>
    <w:rsid w:val="676BC411"/>
    <w:rsid w:val="6B5F0789"/>
    <w:rsid w:val="6FD950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805876"/>
  <w15:docId w15:val="{EA965EBF-AF08-4DE1-86CD-0D2145BFFC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0183"/>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uiPriority w:val="9"/>
    <w:qFormat/>
    <w:rsid w:val="003B0DE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3B0DE4"/>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3B0DE4"/>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qFormat/>
    <w:rsid w:val="003B0DE4"/>
    <w:pPr>
      <w:keepNext/>
      <w:numPr>
        <w:ilvl w:val="3"/>
        <w:numId w:val="10"/>
      </w:numPr>
      <w:spacing w:before="240" w:after="60"/>
      <w:outlineLvl w:val="3"/>
    </w:pPr>
    <w:rPr>
      <w:rFonts w:ascii="Arial" w:hAnsi="Arial"/>
      <w:b/>
      <w:bCs/>
      <w:sz w:val="28"/>
      <w:szCs w:val="28"/>
      <w:lang w:val="en-GB"/>
    </w:rPr>
  </w:style>
  <w:style w:type="paragraph" w:styleId="Heading5">
    <w:name w:val="heading 5"/>
    <w:basedOn w:val="Normal"/>
    <w:next w:val="Normal"/>
    <w:link w:val="Heading5Char"/>
    <w:qFormat/>
    <w:rsid w:val="003B0DE4"/>
    <w:pPr>
      <w:numPr>
        <w:ilvl w:val="4"/>
        <w:numId w:val="10"/>
      </w:numPr>
      <w:spacing w:before="240" w:after="60"/>
      <w:outlineLvl w:val="4"/>
    </w:pPr>
    <w:rPr>
      <w:rFonts w:ascii="Arial" w:hAnsi="Arial"/>
      <w:b/>
      <w:bCs/>
      <w:i/>
      <w:iCs/>
      <w:sz w:val="26"/>
      <w:szCs w:val="26"/>
      <w:lang w:val="en-GB"/>
    </w:rPr>
  </w:style>
  <w:style w:type="paragraph" w:styleId="Heading6">
    <w:name w:val="heading 6"/>
    <w:basedOn w:val="Normal"/>
    <w:next w:val="Normal"/>
    <w:link w:val="Heading6Char"/>
    <w:qFormat/>
    <w:rsid w:val="003B0DE4"/>
    <w:pPr>
      <w:numPr>
        <w:ilvl w:val="5"/>
        <w:numId w:val="10"/>
      </w:numPr>
      <w:spacing w:before="240" w:after="60"/>
      <w:outlineLvl w:val="5"/>
    </w:pPr>
    <w:rPr>
      <w:rFonts w:ascii="Arial" w:hAnsi="Arial"/>
      <w:b/>
      <w:bCs/>
      <w:sz w:val="22"/>
      <w:szCs w:val="22"/>
      <w:lang w:val="en-GB"/>
    </w:rPr>
  </w:style>
  <w:style w:type="paragraph" w:styleId="Heading7">
    <w:name w:val="heading 7"/>
    <w:basedOn w:val="Normal"/>
    <w:next w:val="Normal"/>
    <w:link w:val="Heading7Char"/>
    <w:qFormat/>
    <w:rsid w:val="003B0DE4"/>
    <w:pPr>
      <w:numPr>
        <w:ilvl w:val="6"/>
        <w:numId w:val="10"/>
      </w:numPr>
      <w:spacing w:before="240" w:after="60"/>
      <w:outlineLvl w:val="6"/>
    </w:pPr>
    <w:rPr>
      <w:rFonts w:ascii="Arial" w:hAnsi="Arial"/>
      <w:lang w:val="en-GB"/>
    </w:rPr>
  </w:style>
  <w:style w:type="paragraph" w:styleId="Heading8">
    <w:name w:val="heading 8"/>
    <w:basedOn w:val="Normal"/>
    <w:next w:val="Normal"/>
    <w:link w:val="Heading8Char"/>
    <w:qFormat/>
    <w:rsid w:val="003B0DE4"/>
    <w:pPr>
      <w:numPr>
        <w:ilvl w:val="7"/>
        <w:numId w:val="10"/>
      </w:numPr>
      <w:spacing w:before="240" w:after="60"/>
      <w:outlineLvl w:val="7"/>
    </w:pPr>
    <w:rPr>
      <w:rFonts w:ascii="Arial" w:hAnsi="Arial"/>
      <w:i/>
      <w:iCs/>
      <w:lang w:val="en-GB"/>
    </w:rPr>
  </w:style>
  <w:style w:type="paragraph" w:styleId="Heading9">
    <w:name w:val="heading 9"/>
    <w:basedOn w:val="Normal"/>
    <w:next w:val="Normal"/>
    <w:link w:val="Heading9Char"/>
    <w:qFormat/>
    <w:rsid w:val="003B0DE4"/>
    <w:pPr>
      <w:numPr>
        <w:ilvl w:val="8"/>
        <w:numId w:val="10"/>
      </w:numPr>
      <w:spacing w:before="240" w:after="60"/>
      <w:outlineLvl w:val="8"/>
    </w:pPr>
    <w:rPr>
      <w:rFonts w:ascii="Arial" w:hAnsi="Arial" w:cs="Arial"/>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730183"/>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730183"/>
    <w:rPr>
      <w:rFonts w:ascii="Tahoma" w:hAnsi="Tahoma" w:cs="Tahoma"/>
      <w:sz w:val="16"/>
      <w:szCs w:val="16"/>
    </w:rPr>
  </w:style>
  <w:style w:type="character" w:customStyle="1" w:styleId="BalloonTextChar">
    <w:name w:val="Balloon Text Char"/>
    <w:basedOn w:val="DefaultParagraphFont"/>
    <w:link w:val="BalloonText"/>
    <w:uiPriority w:val="99"/>
    <w:semiHidden/>
    <w:rsid w:val="00730183"/>
    <w:rPr>
      <w:rFonts w:ascii="Tahoma" w:eastAsia="Times New Roman" w:hAnsi="Tahoma" w:cs="Tahoma"/>
      <w:sz w:val="16"/>
      <w:szCs w:val="16"/>
      <w:lang w:val="en-US"/>
    </w:rPr>
  </w:style>
  <w:style w:type="paragraph" w:styleId="ListParagraph">
    <w:name w:val="List Paragraph"/>
    <w:basedOn w:val="Normal"/>
    <w:uiPriority w:val="34"/>
    <w:qFormat/>
    <w:rsid w:val="00730183"/>
    <w:pPr>
      <w:ind w:left="720"/>
      <w:contextualSpacing/>
    </w:pPr>
  </w:style>
  <w:style w:type="character" w:styleId="Hyperlink">
    <w:name w:val="Hyperlink"/>
    <w:basedOn w:val="DefaultParagraphFont"/>
    <w:uiPriority w:val="99"/>
    <w:unhideWhenUsed/>
    <w:rsid w:val="008C519D"/>
    <w:rPr>
      <w:color w:val="0000FF" w:themeColor="hyperlink"/>
      <w:u w:val="single"/>
    </w:rPr>
  </w:style>
  <w:style w:type="character" w:customStyle="1" w:styleId="Heading4Char">
    <w:name w:val="Heading 4 Char"/>
    <w:basedOn w:val="DefaultParagraphFont"/>
    <w:link w:val="Heading4"/>
    <w:rsid w:val="003B0DE4"/>
    <w:rPr>
      <w:rFonts w:ascii="Arial" w:eastAsia="Times New Roman" w:hAnsi="Arial" w:cs="Times New Roman"/>
      <w:b/>
      <w:bCs/>
      <w:sz w:val="28"/>
      <w:szCs w:val="28"/>
    </w:rPr>
  </w:style>
  <w:style w:type="character" w:customStyle="1" w:styleId="Heading5Char">
    <w:name w:val="Heading 5 Char"/>
    <w:basedOn w:val="DefaultParagraphFont"/>
    <w:link w:val="Heading5"/>
    <w:rsid w:val="003B0DE4"/>
    <w:rPr>
      <w:rFonts w:ascii="Arial" w:eastAsia="Times New Roman" w:hAnsi="Arial" w:cs="Times New Roman"/>
      <w:b/>
      <w:bCs/>
      <w:i/>
      <w:iCs/>
      <w:sz w:val="26"/>
      <w:szCs w:val="26"/>
    </w:rPr>
  </w:style>
  <w:style w:type="character" w:customStyle="1" w:styleId="Heading6Char">
    <w:name w:val="Heading 6 Char"/>
    <w:basedOn w:val="DefaultParagraphFont"/>
    <w:link w:val="Heading6"/>
    <w:rsid w:val="003B0DE4"/>
    <w:rPr>
      <w:rFonts w:ascii="Arial" w:eastAsia="Times New Roman" w:hAnsi="Arial" w:cs="Times New Roman"/>
      <w:b/>
      <w:bCs/>
    </w:rPr>
  </w:style>
  <w:style w:type="character" w:customStyle="1" w:styleId="Heading7Char">
    <w:name w:val="Heading 7 Char"/>
    <w:basedOn w:val="DefaultParagraphFont"/>
    <w:link w:val="Heading7"/>
    <w:rsid w:val="003B0DE4"/>
    <w:rPr>
      <w:rFonts w:ascii="Arial" w:eastAsia="Times New Roman" w:hAnsi="Arial" w:cs="Times New Roman"/>
      <w:sz w:val="24"/>
      <w:szCs w:val="24"/>
    </w:rPr>
  </w:style>
  <w:style w:type="character" w:customStyle="1" w:styleId="Heading8Char">
    <w:name w:val="Heading 8 Char"/>
    <w:basedOn w:val="DefaultParagraphFont"/>
    <w:link w:val="Heading8"/>
    <w:rsid w:val="003B0DE4"/>
    <w:rPr>
      <w:rFonts w:ascii="Arial" w:eastAsia="Times New Roman" w:hAnsi="Arial" w:cs="Times New Roman"/>
      <w:i/>
      <w:iCs/>
      <w:sz w:val="24"/>
      <w:szCs w:val="24"/>
    </w:rPr>
  </w:style>
  <w:style w:type="character" w:customStyle="1" w:styleId="Heading9Char">
    <w:name w:val="Heading 9 Char"/>
    <w:basedOn w:val="DefaultParagraphFont"/>
    <w:link w:val="Heading9"/>
    <w:rsid w:val="003B0DE4"/>
    <w:rPr>
      <w:rFonts w:ascii="Arial" w:eastAsia="Times New Roman" w:hAnsi="Arial" w:cs="Arial"/>
    </w:rPr>
  </w:style>
  <w:style w:type="paragraph" w:customStyle="1" w:styleId="MainHeading">
    <w:name w:val="Main Heading"/>
    <w:aliases w:val="mh"/>
    <w:basedOn w:val="Heading1"/>
    <w:next w:val="Normal"/>
    <w:rsid w:val="003B0DE4"/>
    <w:pPr>
      <w:keepLines w:val="0"/>
      <w:numPr>
        <w:numId w:val="10"/>
      </w:numPr>
      <w:tabs>
        <w:tab w:val="clear" w:pos="936"/>
        <w:tab w:val="num" w:pos="900"/>
      </w:tabs>
      <w:spacing w:before="0" w:after="120"/>
      <w:ind w:left="900" w:hanging="900"/>
    </w:pPr>
    <w:rPr>
      <w:rFonts w:ascii="Arial" w:eastAsia="Times New Roman" w:hAnsi="Arial" w:cs="Arial"/>
      <w:caps/>
      <w:color w:val="auto"/>
      <w:kern w:val="32"/>
      <w:szCs w:val="20"/>
      <w:lang w:val="en-GB"/>
    </w:rPr>
  </w:style>
  <w:style w:type="paragraph" w:customStyle="1" w:styleId="SubHeading1">
    <w:name w:val="Sub Heading 1"/>
    <w:aliases w:val="sh1"/>
    <w:basedOn w:val="Heading2"/>
    <w:next w:val="Normal"/>
    <w:rsid w:val="003B0DE4"/>
    <w:pPr>
      <w:keepLines w:val="0"/>
      <w:numPr>
        <w:ilvl w:val="1"/>
        <w:numId w:val="10"/>
      </w:numPr>
      <w:tabs>
        <w:tab w:val="clear" w:pos="851"/>
        <w:tab w:val="num" w:pos="900"/>
      </w:tabs>
      <w:spacing w:before="0" w:after="120"/>
      <w:ind w:left="900" w:hanging="900"/>
    </w:pPr>
    <w:rPr>
      <w:rFonts w:ascii="Arial" w:eastAsia="Times New Roman" w:hAnsi="Arial" w:cs="Arial"/>
      <w:iCs/>
      <w:smallCaps/>
      <w:color w:val="auto"/>
      <w:sz w:val="24"/>
      <w:szCs w:val="28"/>
      <w:lang w:val="en-GB"/>
    </w:rPr>
  </w:style>
  <w:style w:type="paragraph" w:customStyle="1" w:styleId="SubHeading2">
    <w:name w:val="Sub Heading 2"/>
    <w:aliases w:val="sh2"/>
    <w:basedOn w:val="Heading3"/>
    <w:next w:val="Normal"/>
    <w:rsid w:val="003B0DE4"/>
    <w:pPr>
      <w:keepNext w:val="0"/>
      <w:keepLines w:val="0"/>
      <w:numPr>
        <w:ilvl w:val="2"/>
        <w:numId w:val="10"/>
      </w:numPr>
      <w:tabs>
        <w:tab w:val="clear" w:pos="851"/>
      </w:tabs>
      <w:spacing w:before="0" w:after="120"/>
      <w:ind w:left="2160" w:hanging="180"/>
      <w:jc w:val="both"/>
    </w:pPr>
    <w:rPr>
      <w:rFonts w:ascii="Arial" w:eastAsia="Times New Roman" w:hAnsi="Arial" w:cs="Arial"/>
      <w:b w:val="0"/>
      <w:color w:val="auto"/>
      <w:szCs w:val="26"/>
      <w:lang w:val="en-GB"/>
    </w:rPr>
  </w:style>
  <w:style w:type="character" w:customStyle="1" w:styleId="Heading1Char">
    <w:name w:val="Heading 1 Char"/>
    <w:basedOn w:val="DefaultParagraphFont"/>
    <w:link w:val="Heading1"/>
    <w:uiPriority w:val="9"/>
    <w:rsid w:val="003B0DE4"/>
    <w:rPr>
      <w:rFonts w:asciiTheme="majorHAnsi" w:eastAsiaTheme="majorEastAsia" w:hAnsiTheme="majorHAnsi" w:cstheme="majorBidi"/>
      <w:b/>
      <w:bCs/>
      <w:color w:val="365F91" w:themeColor="accent1" w:themeShade="BF"/>
      <w:sz w:val="28"/>
      <w:szCs w:val="28"/>
      <w:lang w:val="en-US"/>
    </w:rPr>
  </w:style>
  <w:style w:type="character" w:customStyle="1" w:styleId="Heading2Char">
    <w:name w:val="Heading 2 Char"/>
    <w:basedOn w:val="DefaultParagraphFont"/>
    <w:link w:val="Heading2"/>
    <w:uiPriority w:val="9"/>
    <w:semiHidden/>
    <w:rsid w:val="003B0DE4"/>
    <w:rPr>
      <w:rFonts w:asciiTheme="majorHAnsi" w:eastAsiaTheme="majorEastAsia" w:hAnsiTheme="majorHAnsi" w:cstheme="majorBidi"/>
      <w:b/>
      <w:bCs/>
      <w:color w:val="4F81BD" w:themeColor="accent1"/>
      <w:sz w:val="26"/>
      <w:szCs w:val="26"/>
      <w:lang w:val="en-US"/>
    </w:rPr>
  </w:style>
  <w:style w:type="character" w:customStyle="1" w:styleId="Heading3Char">
    <w:name w:val="Heading 3 Char"/>
    <w:basedOn w:val="DefaultParagraphFont"/>
    <w:link w:val="Heading3"/>
    <w:uiPriority w:val="9"/>
    <w:semiHidden/>
    <w:rsid w:val="003B0DE4"/>
    <w:rPr>
      <w:rFonts w:asciiTheme="majorHAnsi" w:eastAsiaTheme="majorEastAsia" w:hAnsiTheme="majorHAnsi" w:cstheme="majorBidi"/>
      <w:b/>
      <w:bCs/>
      <w:color w:val="4F81BD" w:themeColor="accent1"/>
      <w:sz w:val="24"/>
      <w:szCs w:val="24"/>
      <w:lang w:val="en-US"/>
    </w:rPr>
  </w:style>
  <w:style w:type="table" w:styleId="TableGrid">
    <w:name w:val="Table Grid"/>
    <w:basedOn w:val="TableNormal"/>
    <w:rsid w:val="003B0DE4"/>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qFormat/>
    <w:rsid w:val="003B0DE4"/>
    <w:pPr>
      <w:jc w:val="center"/>
    </w:pPr>
    <w:rPr>
      <w:rFonts w:ascii="Arial" w:hAnsi="Arial" w:cs="Arial"/>
      <w:b/>
      <w:bCs/>
      <w:lang w:val="en-GB"/>
    </w:rPr>
  </w:style>
  <w:style w:type="character" w:customStyle="1" w:styleId="TitleChar">
    <w:name w:val="Title Char"/>
    <w:basedOn w:val="DefaultParagraphFont"/>
    <w:link w:val="Title"/>
    <w:rsid w:val="003B0DE4"/>
    <w:rPr>
      <w:rFonts w:ascii="Arial" w:eastAsia="Times New Roman" w:hAnsi="Arial" w:cs="Arial"/>
      <w:b/>
      <w:bCs/>
      <w:sz w:val="24"/>
      <w:szCs w:val="24"/>
    </w:rPr>
  </w:style>
  <w:style w:type="paragraph" w:styleId="NoSpacing">
    <w:name w:val="No Spacing"/>
    <w:uiPriority w:val="1"/>
    <w:qFormat/>
    <w:rsid w:val="003B0DE4"/>
    <w:pPr>
      <w:spacing w:after="0" w:line="240" w:lineRule="auto"/>
    </w:pPr>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370427"/>
    <w:pPr>
      <w:tabs>
        <w:tab w:val="center" w:pos="4513"/>
        <w:tab w:val="right" w:pos="9026"/>
      </w:tabs>
    </w:pPr>
  </w:style>
  <w:style w:type="character" w:customStyle="1" w:styleId="HeaderChar">
    <w:name w:val="Header Char"/>
    <w:basedOn w:val="DefaultParagraphFont"/>
    <w:link w:val="Header"/>
    <w:uiPriority w:val="99"/>
    <w:rsid w:val="00370427"/>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370427"/>
    <w:pPr>
      <w:tabs>
        <w:tab w:val="center" w:pos="4513"/>
        <w:tab w:val="right" w:pos="9026"/>
      </w:tabs>
    </w:pPr>
  </w:style>
  <w:style w:type="character" w:customStyle="1" w:styleId="FooterChar">
    <w:name w:val="Footer Char"/>
    <w:basedOn w:val="DefaultParagraphFont"/>
    <w:link w:val="Footer"/>
    <w:uiPriority w:val="99"/>
    <w:rsid w:val="00370427"/>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026169">
      <w:bodyDiv w:val="1"/>
      <w:marLeft w:val="0"/>
      <w:marRight w:val="0"/>
      <w:marTop w:val="0"/>
      <w:marBottom w:val="0"/>
      <w:divBdr>
        <w:top w:val="none" w:sz="0" w:space="0" w:color="auto"/>
        <w:left w:val="none" w:sz="0" w:space="0" w:color="auto"/>
        <w:bottom w:val="none" w:sz="0" w:space="0" w:color="auto"/>
        <w:right w:val="none" w:sz="0" w:space="0" w:color="auto"/>
      </w:divBdr>
    </w:div>
    <w:div w:id="459693911">
      <w:bodyDiv w:val="1"/>
      <w:marLeft w:val="0"/>
      <w:marRight w:val="0"/>
      <w:marTop w:val="0"/>
      <w:marBottom w:val="0"/>
      <w:divBdr>
        <w:top w:val="none" w:sz="0" w:space="0" w:color="auto"/>
        <w:left w:val="none" w:sz="0" w:space="0" w:color="auto"/>
        <w:bottom w:val="none" w:sz="0" w:space="0" w:color="auto"/>
        <w:right w:val="none" w:sz="0" w:space="0" w:color="auto"/>
      </w:divBdr>
    </w:div>
    <w:div w:id="529956858">
      <w:bodyDiv w:val="1"/>
      <w:marLeft w:val="0"/>
      <w:marRight w:val="0"/>
      <w:marTop w:val="0"/>
      <w:marBottom w:val="0"/>
      <w:divBdr>
        <w:top w:val="none" w:sz="0" w:space="0" w:color="auto"/>
        <w:left w:val="none" w:sz="0" w:space="0" w:color="auto"/>
        <w:bottom w:val="none" w:sz="0" w:space="0" w:color="auto"/>
        <w:right w:val="none" w:sz="0" w:space="0" w:color="auto"/>
      </w:divBdr>
    </w:div>
    <w:div w:id="1052079222">
      <w:bodyDiv w:val="1"/>
      <w:marLeft w:val="0"/>
      <w:marRight w:val="0"/>
      <w:marTop w:val="0"/>
      <w:marBottom w:val="0"/>
      <w:divBdr>
        <w:top w:val="none" w:sz="0" w:space="0" w:color="auto"/>
        <w:left w:val="none" w:sz="0" w:space="0" w:color="auto"/>
        <w:bottom w:val="none" w:sz="0" w:space="0" w:color="auto"/>
        <w:right w:val="none" w:sz="0" w:space="0" w:color="auto"/>
      </w:divBdr>
    </w:div>
    <w:div w:id="1139492143">
      <w:bodyDiv w:val="1"/>
      <w:marLeft w:val="0"/>
      <w:marRight w:val="0"/>
      <w:marTop w:val="0"/>
      <w:marBottom w:val="0"/>
      <w:divBdr>
        <w:top w:val="none" w:sz="0" w:space="0" w:color="auto"/>
        <w:left w:val="none" w:sz="0" w:space="0" w:color="auto"/>
        <w:bottom w:val="none" w:sz="0" w:space="0" w:color="auto"/>
        <w:right w:val="none" w:sz="0" w:space="0" w:color="auto"/>
      </w:divBdr>
    </w:div>
    <w:div w:id="1856310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c9be4fc6f559450098a544dcf2e206c7 xmlns="2b734e5c-e2cf-4d91-a88f-3e50b50b24d7">
      <Terms xmlns="http://schemas.microsoft.com/office/infopath/2007/PartnerControls"/>
    </c9be4fc6f559450098a544dcf2e206c7>
    <b73a531bf2874837a19042fda8b245b9 xmlns="2b734e5c-e2cf-4d91-a88f-3e50b50b24d7">
      <Terms xmlns="http://schemas.microsoft.com/office/infopath/2007/PartnerControls"/>
    </b73a531bf2874837a19042fda8b245b9>
    <LocationsTaxHTField xmlns="a0520e7d-56ac-42ba-8299-7941f60600bb" xsi:nil="true"/>
    <g5236701626640c1ab96021ee8d14cff xmlns="2b734e5c-e2cf-4d91-a88f-3e50b50b24d7">
      <Terms xmlns="http://schemas.microsoft.com/office/infopath/2007/PartnerControls"/>
    </g5236701626640c1ab96021ee8d14cff>
    <KeywordsTagsTaxHTField xmlns="2b734e5c-e2cf-4d91-a88f-3e50b50b24d7" xsi:nil="true"/>
    <p640f9c8b4b14857bdc671f534fc7d57 xmlns="2b734e5c-e2cf-4d91-a88f-3e50b50b24d7">
      <Terms xmlns="http://schemas.microsoft.com/office/infopath/2007/PartnerControls"/>
    </p640f9c8b4b14857bdc671f534fc7d57>
    <DepartmentsTaxHTField xmlns="2b734e5c-e2cf-4d91-a88f-3e50b50b24d7" xsi:nil="true"/>
    <DocumentTypeTaxHTField xmlns="2b734e5c-e2cf-4d91-a88f-3e50b50b24d7" xsi:nil="true"/>
    <Owner xmlns="2b734e5c-e2cf-4d91-a88f-3e50b50b24d7">
      <UserInfo>
        <DisplayName/>
        <AccountId xsi:nil="true"/>
        <AccountType/>
      </UserInfo>
    </Owner>
    <TaxCatchAll xmlns="2b734e5c-e2cf-4d91-a88f-3e50b50b24d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EAD9E04ED43D74CB62B53C7F0354145" ma:contentTypeVersion="17" ma:contentTypeDescription="Create a new document." ma:contentTypeScope="" ma:versionID="16504058bcb7490882570b8d7e3cc1e4">
  <xsd:schema xmlns:xsd="http://www.w3.org/2001/XMLSchema" xmlns:xs="http://www.w3.org/2001/XMLSchema" xmlns:p="http://schemas.microsoft.com/office/2006/metadata/properties" xmlns:ns2="a0520e7d-56ac-42ba-8299-7941f60600bb" xmlns:ns3="2b734e5c-e2cf-4d91-a88f-3e50b50b24d7" xmlns:ns4="2b734e5c-e2cf-4d91-a88f-3e50b50b24d7" xmlns:ns5="a5016997-deea-4fdb-a97d-61eed343007a" targetNamespace="http://schemas.microsoft.com/office/2006/metadata/properties" ma:root="true" ma:fieldsID="46bd31fd2143f03536383a1112214f36" ns2:_="" ns4:_="" ns5:_="">
    <xsd:import namespace="a0520e7d-56ac-42ba-8299-7941f60600bb"/>
    <xsd:import namespace="2b734e5c-e2cf-4d91-a88f-3e50b50b24d7"/>
    <xsd:import namespace="2b734e5c-e2cf-4d91-a88f-3e50b50b24d7"/>
    <xsd:import namespace="a5016997-deea-4fdb-a97d-61eed343007a"/>
    <xsd:element name="properties">
      <xsd:complexType>
        <xsd:sequence>
          <xsd:element name="documentManagement">
            <xsd:complexType>
              <xsd:all>
                <xsd:element ref="ns2:LocationsTaxHTField" minOccurs="0"/>
                <xsd:element ref="ns3:DocumentTypeTaxHTField" minOccurs="0"/>
                <xsd:element ref="ns3:DepartmentsTaxHTField" minOccurs="0"/>
                <xsd:element ref="ns3:KeywordsTagsTaxHTField" minOccurs="0"/>
                <xsd:element ref="ns4:b73a531bf2874837a19042fda8b245b9" minOccurs="0"/>
                <xsd:element ref="ns4:TaxCatchAll" minOccurs="0"/>
                <xsd:element ref="ns4:c9be4fc6f559450098a544dcf2e206c7" minOccurs="0"/>
                <xsd:element ref="ns4:p640f9c8b4b14857bdc671f534fc7d57" minOccurs="0"/>
                <xsd:element ref="ns4:g5236701626640c1ab96021ee8d14cff" minOccurs="0"/>
                <xsd:element ref="ns4:Owner" minOccurs="0"/>
                <xsd:element ref="ns5:MediaServiceMetadata" minOccurs="0"/>
                <xsd:element ref="ns5:MediaServiceFastMetadata" minOccurs="0"/>
                <xsd:element ref="ns5: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520e7d-56ac-42ba-8299-7941f60600bb" elementFormDefault="qualified">
    <xsd:import namespace="http://schemas.microsoft.com/office/2006/documentManagement/types"/>
    <xsd:import namespace="http://schemas.microsoft.com/office/infopath/2007/PartnerControls"/>
    <xsd:element name="LocationsTaxHTField" ma:index="8" nillable="true" ma:displayName="LocationsTaxHTField" ma:hidden="true" ma:internalName="LocationsTaxHTField">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b734e5c-e2cf-4d91-a88f-3e50b50b24d7" elementFormDefault="qualified">
    <xsd:import namespace="http://schemas.microsoft.com/office/2006/documentManagement/types"/>
    <xsd:import namespace="http://schemas.microsoft.com/office/infopath/2007/PartnerControls"/>
    <xsd:element name="DocumentTypeTaxHTField" ma:index="9" nillable="true" ma:displayName="DocumentTypeTaxHTField" ma:hidden="true" ma:internalName="DocumentTypeTaxHTField">
      <xsd:simpleType>
        <xsd:restriction base="dms:Note"/>
      </xsd:simpleType>
    </xsd:element>
    <xsd:element name="DepartmentsTaxHTField" ma:index="10" nillable="true" ma:displayName="DepartmentsTaxHTField" ma:hidden="true" ma:internalName="DepartmentsTaxHTField">
      <xsd:simpleType>
        <xsd:restriction base="dms:Note"/>
      </xsd:simpleType>
    </xsd:element>
    <xsd:element name="KeywordsTagsTaxHTField" ma:index="11" nillable="true" ma:displayName="KeywordsTagsTaxHTField" ma:hidden="true" ma:internalName="KeywordsTagsTaxHTField">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b734e5c-e2cf-4d91-a88f-3e50b50b24d7" elementFormDefault="qualified">
    <xsd:import namespace="http://schemas.microsoft.com/office/2006/documentManagement/types"/>
    <xsd:import namespace="http://schemas.microsoft.com/office/infopath/2007/PartnerControls"/>
    <xsd:element name="b73a531bf2874837a19042fda8b245b9" ma:index="13" nillable="true" ma:taxonomy="true" ma:internalName="b73a531bf2874837a19042fda8b245b9" ma:taxonomyFieldName="Departments" ma:displayName="Departments" ma:default="" ma:fieldId="{b73a531b-f287-4837-a190-42fda8b245b9}" ma:taxonomyMulti="true" ma:sspId="4a324f7d-4130-4e3b-92bc-b3d938f1e27f" ma:termSetId="7de4cc5f-e887-4f58-961c-84d30d95a9c2" ma:anchorId="00000000-0000-0000-0000-000000000000" ma:open="false" ma:isKeyword="false">
      <xsd:complexType>
        <xsd:sequence>
          <xsd:element ref="pc:Terms" minOccurs="0" maxOccurs="1"/>
        </xsd:sequence>
      </xsd:complexType>
    </xsd:element>
    <xsd:element name="TaxCatchAll" ma:index="14" nillable="true" ma:displayName="Taxonomy Catch All Column" ma:hidden="true" ma:list="{b3b21e95-6d59-4244-8530-0214f28e711f}" ma:internalName="TaxCatchAll" ma:showField="CatchAllData" ma:web="2b734e5c-e2cf-4d91-a88f-3e50b50b24d7">
      <xsd:complexType>
        <xsd:complexContent>
          <xsd:extension base="dms:MultiChoiceLookup">
            <xsd:sequence>
              <xsd:element name="Value" type="dms:Lookup" maxOccurs="unbounded" minOccurs="0" nillable="true"/>
            </xsd:sequence>
          </xsd:extension>
        </xsd:complexContent>
      </xsd:complexType>
    </xsd:element>
    <xsd:element name="c9be4fc6f559450098a544dcf2e206c7" ma:index="16" nillable="true" ma:taxonomy="true" ma:internalName="c9be4fc6f559450098a544dcf2e206c7" ma:taxonomyFieldName="DocumentType" ma:displayName="Document Type" ma:default="" ma:fieldId="{c9be4fc6-f559-4500-98a5-44dcf2e206c7}" ma:taxonomyMulti="true" ma:sspId="4a324f7d-4130-4e3b-92bc-b3d938f1e27f" ma:termSetId="286ebe61-194d-4783-ab71-3d55852e3f10" ma:anchorId="00000000-0000-0000-0000-000000000000" ma:open="false" ma:isKeyword="false">
      <xsd:complexType>
        <xsd:sequence>
          <xsd:element ref="pc:Terms" minOccurs="0" maxOccurs="1"/>
        </xsd:sequence>
      </xsd:complexType>
    </xsd:element>
    <xsd:element name="p640f9c8b4b14857bdc671f534fc7d57" ma:index="18" nillable="true" ma:taxonomy="true" ma:internalName="p640f9c8b4b14857bdc671f534fc7d57" ma:taxonomyFieldName="Locations" ma:displayName="Locations" ma:default="" ma:fieldId="{9640f9c8-b4b1-4857-bdc6-71f534fc7d57}" ma:taxonomyMulti="true" ma:sspId="4a324f7d-4130-4e3b-92bc-b3d938f1e27f" ma:termSetId="520fcd1e-a37f-4b37-b166-9a39e00fa880" ma:anchorId="00000000-0000-0000-0000-000000000000" ma:open="false" ma:isKeyword="false">
      <xsd:complexType>
        <xsd:sequence>
          <xsd:element ref="pc:Terms" minOccurs="0" maxOccurs="1"/>
        </xsd:sequence>
      </xsd:complexType>
    </xsd:element>
    <xsd:element name="g5236701626640c1ab96021ee8d14cff" ma:index="20" nillable="true" ma:taxonomy="true" ma:internalName="g5236701626640c1ab96021ee8d14cff" ma:taxonomyFieldName="KeywordsTags" ma:displayName="Keywords / Tags" ma:default="" ma:fieldId="{05236701-6266-40c1-ab96-021ee8d14cff}" ma:taxonomyMulti="true" ma:sspId="4a324f7d-4130-4e3b-92bc-b3d938f1e27f" ma:termSetId="5b1e0033-188b-4d38-a5dd-0bd2b0b787fb" ma:anchorId="00000000-0000-0000-0000-000000000000" ma:open="true" ma:isKeyword="false">
      <xsd:complexType>
        <xsd:sequence>
          <xsd:element ref="pc:Terms" minOccurs="0" maxOccurs="1"/>
        </xsd:sequence>
      </xsd:complexType>
    </xsd:element>
    <xsd:element name="Owner" ma:index="21" nillable="true" ma:displayName="Owner" ma:format="Dropdown" ma:internalName="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5016997-deea-4fdb-a97d-61eed343007a" elementFormDefault="qualified">
    <xsd:import namespace="http://schemas.microsoft.com/office/2006/documentManagement/types"/>
    <xsd:import namespace="http://schemas.microsoft.com/office/infopath/2007/PartnerControls"/>
    <xsd:element name="MediaServiceMetadata" ma:index="22" nillable="true" ma:displayName="MediaServiceMetadata" ma:hidden="true" ma:internalName="MediaServiceMetadata" ma:readOnly="true">
      <xsd:simpleType>
        <xsd:restriction base="dms:Note"/>
      </xsd:simpleType>
    </xsd:element>
    <xsd:element name="MediaServiceFastMetadata" ma:index="23" nillable="true" ma:displayName="MediaServiceFastMetadata" ma:hidden="true" ma:internalName="MediaServiceFastMetadata"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7446CC6-4B74-4655-885B-46ED88B7410A}">
  <ds:schemaRefs>
    <ds:schemaRef ds:uri="http://schemas.openxmlformats.org/officeDocument/2006/bibliography"/>
  </ds:schemaRefs>
</ds:datastoreItem>
</file>

<file path=customXml/itemProps2.xml><?xml version="1.0" encoding="utf-8"?>
<ds:datastoreItem xmlns:ds="http://schemas.openxmlformats.org/officeDocument/2006/customXml" ds:itemID="{6966B4B0-03DD-4A47-BEE1-04525E17CFF2}">
  <ds:schemaRefs>
    <ds:schemaRef ds:uri="http://schemas.microsoft.com/office/2006/metadata/properties"/>
    <ds:schemaRef ds:uri="http://schemas.microsoft.com/office/infopath/2007/PartnerControls"/>
    <ds:schemaRef ds:uri="6f093373-0f45-48cd-8d44-2591535bacf0"/>
  </ds:schemaRefs>
</ds:datastoreItem>
</file>

<file path=customXml/itemProps3.xml><?xml version="1.0" encoding="utf-8"?>
<ds:datastoreItem xmlns:ds="http://schemas.openxmlformats.org/officeDocument/2006/customXml" ds:itemID="{28EBF38D-5174-4629-820E-0967078F3F13}">
  <ds:schemaRefs>
    <ds:schemaRef ds:uri="http://schemas.microsoft.com/sharepoint/v3/contenttype/forms"/>
  </ds:schemaRefs>
</ds:datastoreItem>
</file>

<file path=customXml/itemProps4.xml><?xml version="1.0" encoding="utf-8"?>
<ds:datastoreItem xmlns:ds="http://schemas.openxmlformats.org/officeDocument/2006/customXml" ds:itemID="{82D35846-6CE1-4407-AB4E-C291FA9D2D25}"/>
</file>

<file path=docProps/app.xml><?xml version="1.0" encoding="utf-8"?>
<Properties xmlns="http://schemas.openxmlformats.org/officeDocument/2006/extended-properties" xmlns:vt="http://schemas.openxmlformats.org/officeDocument/2006/docPropsVTypes">
  <Template>Normal</Template>
  <TotalTime>3</TotalTime>
  <Pages>1</Pages>
  <Words>751</Words>
  <Characters>4282</Characters>
  <Application>Microsoft Office Word</Application>
  <DocSecurity>0</DocSecurity>
  <Lines>35</Lines>
  <Paragraphs>10</Paragraphs>
  <ScaleCrop>false</ScaleCrop>
  <Company/>
  <LinksUpToDate>false</LinksUpToDate>
  <CharactersWithSpaces>5023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abrown</dc:creator>
  <cp:lastModifiedBy>Miss H Brierley</cp:lastModifiedBy>
  <cp:revision>6</cp:revision>
  <cp:lastPrinted>2016-03-16T12:44:00Z</cp:lastPrinted>
  <dcterms:created xsi:type="dcterms:W3CDTF">2026-08-28T15:45:00Z</dcterms:created>
  <dcterms:modified xsi:type="dcterms:W3CDTF">2026-09-24T21:05:00Z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0x0101009EAD9E04ED43D74CB62B53C7F0354145</vt:lpwstr>
  </property>
</Properties>
</file>