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3E856" w14:textId="49AC2DB4" w:rsidR="00866752" w:rsidRPr="00CC59F2" w:rsidRDefault="00866752" w:rsidP="00866752">
      <w:pPr>
        <w:jc w:val="center"/>
        <w:rPr>
          <w:b/>
          <w:sz w:val="24"/>
          <w:szCs w:val="24"/>
          <w:lang w:val="de-DE"/>
        </w:rPr>
      </w:pPr>
      <w:r w:rsidRPr="00CC59F2">
        <w:rPr>
          <w:b/>
          <w:noProof/>
          <w:sz w:val="24"/>
          <w:szCs w:val="24"/>
        </w:rPr>
        <w:drawing>
          <wp:anchor distT="0" distB="0" distL="114300" distR="114300" simplePos="0" relativeHeight="251658240" behindDoc="1" locked="0" layoutInCell="1" allowOverlap="1" wp14:anchorId="085EF5CC" wp14:editId="01A4D8A9">
            <wp:simplePos x="0" y="0"/>
            <wp:positionH relativeFrom="column">
              <wp:posOffset>50800</wp:posOffset>
            </wp:positionH>
            <wp:positionV relativeFrom="paragraph">
              <wp:posOffset>0</wp:posOffset>
            </wp:positionV>
            <wp:extent cx="647700" cy="571500"/>
            <wp:effectExtent l="0" t="0" r="0" b="0"/>
            <wp:wrapTight wrapText="bothSides">
              <wp:wrapPolygon edited="0">
                <wp:start x="0" y="0"/>
                <wp:lineTo x="0" y="20880"/>
                <wp:lineTo x="20965" y="20880"/>
                <wp:lineTo x="2096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571500"/>
                    </a:xfrm>
                    <a:prstGeom prst="rect">
                      <a:avLst/>
                    </a:prstGeom>
                    <a:noFill/>
                    <a:ln>
                      <a:noFill/>
                    </a:ln>
                  </pic:spPr>
                </pic:pic>
              </a:graphicData>
            </a:graphic>
          </wp:anchor>
        </w:drawing>
      </w:r>
      <w:r w:rsidRPr="00CC59F2">
        <w:rPr>
          <w:b/>
          <w:sz w:val="24"/>
          <w:szCs w:val="24"/>
        </w:rPr>
        <w:t>Woodhall Primary School Child Protection Procedures</w:t>
      </w:r>
    </w:p>
    <w:p w14:paraId="6F44FF3C" w14:textId="13342B2D" w:rsidR="00866752" w:rsidRPr="00866752" w:rsidRDefault="00866752" w:rsidP="00866752">
      <w:pPr>
        <w:jc w:val="center"/>
        <w:rPr>
          <w:sz w:val="24"/>
          <w:szCs w:val="24"/>
        </w:rPr>
      </w:pPr>
      <w:bookmarkStart w:id="0" w:name="_GoBack"/>
      <w:bookmarkEnd w:id="0"/>
      <w:r w:rsidRPr="00866752">
        <w:rPr>
          <w:sz w:val="24"/>
          <w:szCs w:val="24"/>
        </w:rPr>
        <w:t>Date: September 2026</w:t>
      </w:r>
      <w:r w:rsidRPr="00866752">
        <w:rPr>
          <w:sz w:val="24"/>
          <w:szCs w:val="24"/>
        </w:rPr>
        <w:tab/>
        <w:t>Next review due by September 2027</w:t>
      </w:r>
    </w:p>
    <w:p w14:paraId="41FCC7E4" w14:textId="386C7DE4" w:rsidR="00866752" w:rsidRPr="00866752" w:rsidRDefault="00866752" w:rsidP="00866752">
      <w:pPr>
        <w:jc w:val="center"/>
        <w:rPr>
          <w:sz w:val="24"/>
          <w:szCs w:val="24"/>
        </w:rPr>
      </w:pPr>
      <w:r w:rsidRPr="00866752">
        <w:rPr>
          <w:sz w:val="24"/>
          <w:szCs w:val="24"/>
        </w:rPr>
        <w:t>Our designated safeguarding staff:</w:t>
      </w:r>
    </w:p>
    <w:tbl>
      <w:tblPr>
        <w:tblW w:w="10750" w:type="dxa"/>
        <w:tblInd w:w="-3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21"/>
        <w:gridCol w:w="2927"/>
        <w:gridCol w:w="2666"/>
        <w:gridCol w:w="2236"/>
      </w:tblGrid>
      <w:tr w:rsidR="00866752" w:rsidRPr="00866752" w14:paraId="4FE46320" w14:textId="77777777" w:rsidTr="00866752">
        <w:trPr>
          <w:trHeight w:val="1871"/>
        </w:trPr>
        <w:tc>
          <w:tcPr>
            <w:tcW w:w="2921" w:type="dxa"/>
            <w:tcBorders>
              <w:top w:val="single" w:sz="6" w:space="0" w:color="auto"/>
              <w:left w:val="single" w:sz="6" w:space="0" w:color="auto"/>
              <w:bottom w:val="single" w:sz="6" w:space="0" w:color="auto"/>
              <w:right w:val="single" w:sz="6" w:space="0" w:color="auto"/>
            </w:tcBorders>
            <w:shd w:val="clear" w:color="auto" w:fill="FFFFFF"/>
            <w:hideMark/>
          </w:tcPr>
          <w:p w14:paraId="198D4D32" w14:textId="5D6240B1" w:rsidR="00866752" w:rsidRPr="00866752" w:rsidRDefault="00866752" w:rsidP="00866752">
            <w:r w:rsidRPr="00866752">
              <w:rPr>
                <w:noProof/>
              </w:rPr>
              <w:drawing>
                <wp:inline distT="0" distB="0" distL="0" distR="0" wp14:anchorId="13D7E5F5" wp14:editId="574393BC">
                  <wp:extent cx="831850" cy="1090010"/>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3248" cy="1091842"/>
                          </a:xfrm>
                          <a:prstGeom prst="rect">
                            <a:avLst/>
                          </a:prstGeom>
                          <a:noFill/>
                          <a:ln>
                            <a:noFill/>
                          </a:ln>
                        </pic:spPr>
                      </pic:pic>
                    </a:graphicData>
                  </a:graphic>
                </wp:inline>
              </w:drawing>
            </w:r>
            <w:r w:rsidRPr="00866752">
              <w:t> </w:t>
            </w:r>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5CD7490F" w14:textId="1372BF53" w:rsidR="00866752" w:rsidRPr="00866752" w:rsidRDefault="00866752" w:rsidP="00866752">
            <w:r w:rsidRPr="00866752">
              <w:rPr>
                <w:noProof/>
              </w:rPr>
              <w:drawing>
                <wp:inline distT="0" distB="0" distL="0" distR="0" wp14:anchorId="5C9D9316" wp14:editId="1F84F3EC">
                  <wp:extent cx="1066800" cy="1083212"/>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9276" cy="1085726"/>
                          </a:xfrm>
                          <a:prstGeom prst="rect">
                            <a:avLst/>
                          </a:prstGeom>
                          <a:noFill/>
                          <a:ln>
                            <a:noFill/>
                          </a:ln>
                        </pic:spPr>
                      </pic:pic>
                    </a:graphicData>
                  </a:graphic>
                </wp:inline>
              </w:drawing>
            </w:r>
            <w:r w:rsidRPr="00866752">
              <w:t> </w:t>
            </w: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4A1AB2BE" w14:textId="3F2B76B9" w:rsidR="00866752" w:rsidRPr="00866752" w:rsidRDefault="00866752" w:rsidP="00866752">
            <w:r w:rsidRPr="00866752">
              <w:rPr>
                <w:noProof/>
              </w:rPr>
              <w:drawing>
                <wp:inline distT="0" distB="0" distL="0" distR="0" wp14:anchorId="24209DD8" wp14:editId="35463331">
                  <wp:extent cx="855227" cy="113030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9689" cy="1136197"/>
                          </a:xfrm>
                          <a:prstGeom prst="rect">
                            <a:avLst/>
                          </a:prstGeom>
                          <a:noFill/>
                          <a:ln>
                            <a:noFill/>
                          </a:ln>
                        </pic:spPr>
                      </pic:pic>
                    </a:graphicData>
                  </a:graphic>
                </wp:inline>
              </w:drawing>
            </w:r>
            <w:r w:rsidRPr="00866752">
              <w:t> </w:t>
            </w:r>
          </w:p>
        </w:tc>
        <w:tc>
          <w:tcPr>
            <w:tcW w:w="2236" w:type="dxa"/>
            <w:tcBorders>
              <w:top w:val="single" w:sz="6" w:space="0" w:color="auto"/>
              <w:left w:val="single" w:sz="6" w:space="0" w:color="auto"/>
              <w:bottom w:val="single" w:sz="6" w:space="0" w:color="auto"/>
              <w:right w:val="single" w:sz="6" w:space="0" w:color="auto"/>
            </w:tcBorders>
            <w:shd w:val="clear" w:color="auto" w:fill="FFFFFF"/>
            <w:hideMark/>
          </w:tcPr>
          <w:p w14:paraId="7D480B3F" w14:textId="4785F934" w:rsidR="00866752" w:rsidRPr="00866752" w:rsidRDefault="00866752" w:rsidP="00866752">
            <w:pPr>
              <w:rPr>
                <w:sz w:val="24"/>
                <w:szCs w:val="24"/>
              </w:rPr>
            </w:pPr>
            <w:r w:rsidRPr="00866752">
              <w:rPr>
                <w:noProof/>
                <w:sz w:val="24"/>
                <w:szCs w:val="24"/>
              </w:rPr>
              <w:drawing>
                <wp:inline distT="0" distB="0" distL="0" distR="0" wp14:anchorId="12541BB2" wp14:editId="57576A8B">
                  <wp:extent cx="1089660" cy="10896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r w:rsidRPr="00866752">
              <w:rPr>
                <w:sz w:val="24"/>
                <w:szCs w:val="24"/>
              </w:rPr>
              <w:t> </w:t>
            </w:r>
          </w:p>
        </w:tc>
      </w:tr>
      <w:tr w:rsidR="00866752" w:rsidRPr="00866752" w14:paraId="3CF11639" w14:textId="77777777" w:rsidTr="00866752">
        <w:tc>
          <w:tcPr>
            <w:tcW w:w="2921" w:type="dxa"/>
            <w:tcBorders>
              <w:top w:val="single" w:sz="6" w:space="0" w:color="auto"/>
              <w:left w:val="single" w:sz="6" w:space="0" w:color="auto"/>
              <w:bottom w:val="single" w:sz="6" w:space="0" w:color="auto"/>
              <w:right w:val="single" w:sz="6" w:space="0" w:color="auto"/>
            </w:tcBorders>
            <w:shd w:val="clear" w:color="auto" w:fill="FFFFFF"/>
            <w:hideMark/>
          </w:tcPr>
          <w:p w14:paraId="07BBAA8E" w14:textId="10866F0A" w:rsidR="00866752" w:rsidRPr="00866752" w:rsidRDefault="00866752" w:rsidP="00CC59F2">
            <w:pPr>
              <w:jc w:val="center"/>
            </w:pPr>
            <w:r w:rsidRPr="00866752">
              <w:t xml:space="preserve">Ellie </w:t>
            </w:r>
            <w:proofErr w:type="spellStart"/>
            <w:r w:rsidRPr="00866752">
              <w:t>Jolland</w:t>
            </w:r>
            <w:proofErr w:type="spellEnd"/>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458ABA97" w14:textId="105E995F" w:rsidR="00866752" w:rsidRPr="00866752" w:rsidRDefault="00866752" w:rsidP="00CC59F2">
            <w:pPr>
              <w:jc w:val="center"/>
            </w:pPr>
            <w:r w:rsidRPr="00866752">
              <w:t>Hannah Brierley</w:t>
            </w: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762504C0" w14:textId="182E7E44" w:rsidR="00866752" w:rsidRPr="00866752" w:rsidRDefault="00866752" w:rsidP="00CC59F2">
            <w:pPr>
              <w:jc w:val="center"/>
            </w:pPr>
            <w:r w:rsidRPr="00866752">
              <w:t>Lisa Tweed</w:t>
            </w:r>
          </w:p>
        </w:tc>
        <w:tc>
          <w:tcPr>
            <w:tcW w:w="2236" w:type="dxa"/>
            <w:tcBorders>
              <w:top w:val="single" w:sz="6" w:space="0" w:color="auto"/>
              <w:left w:val="single" w:sz="6" w:space="0" w:color="auto"/>
              <w:bottom w:val="single" w:sz="6" w:space="0" w:color="auto"/>
              <w:right w:val="single" w:sz="6" w:space="0" w:color="auto"/>
            </w:tcBorders>
            <w:shd w:val="clear" w:color="auto" w:fill="FFFFFF"/>
            <w:hideMark/>
          </w:tcPr>
          <w:p w14:paraId="0534280C" w14:textId="4AAEB330" w:rsidR="00866752" w:rsidRPr="00866752" w:rsidRDefault="00866752" w:rsidP="00CC59F2">
            <w:pPr>
              <w:jc w:val="center"/>
              <w:rPr>
                <w:sz w:val="24"/>
                <w:szCs w:val="24"/>
              </w:rPr>
            </w:pPr>
            <w:r w:rsidRPr="00866752">
              <w:rPr>
                <w:sz w:val="24"/>
                <w:szCs w:val="24"/>
              </w:rPr>
              <w:t>Gemma Hewitt</w:t>
            </w:r>
          </w:p>
        </w:tc>
      </w:tr>
      <w:tr w:rsidR="00866752" w:rsidRPr="00866752" w14:paraId="4E019372" w14:textId="77777777" w:rsidTr="00866752">
        <w:trPr>
          <w:trHeight w:val="900"/>
        </w:trPr>
        <w:tc>
          <w:tcPr>
            <w:tcW w:w="2921" w:type="dxa"/>
            <w:tcBorders>
              <w:top w:val="single" w:sz="6" w:space="0" w:color="auto"/>
              <w:left w:val="single" w:sz="6" w:space="0" w:color="auto"/>
              <w:bottom w:val="single" w:sz="6" w:space="0" w:color="auto"/>
              <w:right w:val="single" w:sz="6" w:space="0" w:color="auto"/>
            </w:tcBorders>
            <w:shd w:val="clear" w:color="auto" w:fill="FFFFFF"/>
            <w:hideMark/>
          </w:tcPr>
          <w:p w14:paraId="3EB258C9" w14:textId="2B1D20D5" w:rsidR="00866752" w:rsidRDefault="00866752" w:rsidP="00CC59F2">
            <w:pPr>
              <w:jc w:val="center"/>
            </w:pPr>
            <w:r w:rsidRPr="00866752">
              <w:t>Designated Safeguarding Lead (DSL)</w:t>
            </w:r>
          </w:p>
          <w:p w14:paraId="5D561CE7" w14:textId="17815E54" w:rsidR="00866752" w:rsidRPr="00866752" w:rsidRDefault="00866752" w:rsidP="00CC59F2">
            <w:pPr>
              <w:jc w:val="center"/>
            </w:pPr>
            <w:r w:rsidRPr="00866752">
              <w:t>Deputy Headteacher</w:t>
            </w:r>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4B9FB9B6" w14:textId="590C72EA" w:rsidR="00866752" w:rsidRPr="00866752" w:rsidRDefault="00866752" w:rsidP="00CC59F2">
            <w:pPr>
              <w:jc w:val="center"/>
            </w:pPr>
            <w:r w:rsidRPr="00866752">
              <w:t>Alternate DSL</w:t>
            </w:r>
          </w:p>
          <w:p w14:paraId="49A45541" w14:textId="4DA14FE7" w:rsidR="00866752" w:rsidRPr="00866752" w:rsidRDefault="00866752" w:rsidP="00CC59F2">
            <w:pPr>
              <w:jc w:val="center"/>
            </w:pPr>
            <w:r w:rsidRPr="00866752">
              <w:t>Head of School</w:t>
            </w: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40678C29" w14:textId="4083230A" w:rsidR="00866752" w:rsidRPr="00866752" w:rsidRDefault="00866752" w:rsidP="00CC59F2">
            <w:pPr>
              <w:jc w:val="center"/>
            </w:pPr>
            <w:r w:rsidRPr="00866752">
              <w:t>Alternate DSL</w:t>
            </w:r>
          </w:p>
          <w:p w14:paraId="5F78C9CC" w14:textId="01E41379" w:rsidR="00866752" w:rsidRPr="00866752" w:rsidRDefault="00866752" w:rsidP="00CC59F2">
            <w:pPr>
              <w:jc w:val="center"/>
            </w:pPr>
            <w:r w:rsidRPr="00866752">
              <w:t>Executive Headteacher</w:t>
            </w:r>
          </w:p>
        </w:tc>
        <w:tc>
          <w:tcPr>
            <w:tcW w:w="2236" w:type="dxa"/>
            <w:tcBorders>
              <w:top w:val="single" w:sz="6" w:space="0" w:color="auto"/>
              <w:left w:val="single" w:sz="6" w:space="0" w:color="auto"/>
              <w:bottom w:val="single" w:sz="6" w:space="0" w:color="auto"/>
              <w:right w:val="single" w:sz="6" w:space="0" w:color="auto"/>
            </w:tcBorders>
            <w:shd w:val="clear" w:color="auto" w:fill="FFFFFF"/>
            <w:hideMark/>
          </w:tcPr>
          <w:p w14:paraId="37E28D32" w14:textId="25CBBE75" w:rsidR="00866752" w:rsidRPr="00866752" w:rsidRDefault="00866752" w:rsidP="00CC59F2">
            <w:pPr>
              <w:jc w:val="center"/>
              <w:rPr>
                <w:sz w:val="24"/>
                <w:szCs w:val="24"/>
              </w:rPr>
            </w:pPr>
            <w:r w:rsidRPr="00866752">
              <w:rPr>
                <w:sz w:val="24"/>
                <w:szCs w:val="24"/>
              </w:rPr>
              <w:t>Safeguarding Governor</w:t>
            </w:r>
          </w:p>
          <w:p w14:paraId="094F9B32" w14:textId="14565C82" w:rsidR="00866752" w:rsidRPr="00866752" w:rsidRDefault="00866752" w:rsidP="00CC59F2">
            <w:pPr>
              <w:jc w:val="center"/>
              <w:rPr>
                <w:sz w:val="24"/>
                <w:szCs w:val="24"/>
              </w:rPr>
            </w:pPr>
          </w:p>
        </w:tc>
      </w:tr>
      <w:tr w:rsidR="00866752" w:rsidRPr="00866752" w14:paraId="56B39CA6" w14:textId="77777777" w:rsidTr="00866752">
        <w:tc>
          <w:tcPr>
            <w:tcW w:w="2921" w:type="dxa"/>
            <w:tcBorders>
              <w:top w:val="single" w:sz="6" w:space="0" w:color="auto"/>
              <w:left w:val="single" w:sz="6" w:space="0" w:color="auto"/>
              <w:bottom w:val="single" w:sz="6" w:space="0" w:color="auto"/>
              <w:right w:val="single" w:sz="6" w:space="0" w:color="auto"/>
            </w:tcBorders>
            <w:shd w:val="clear" w:color="auto" w:fill="FFFFFF"/>
            <w:hideMark/>
          </w:tcPr>
          <w:p w14:paraId="7E617431" w14:textId="5027B514" w:rsidR="00866752" w:rsidRPr="00866752" w:rsidRDefault="00CC59F2" w:rsidP="00CC59F2">
            <w:pPr>
              <w:jc w:val="center"/>
              <w:rPr>
                <w:sz w:val="20"/>
                <w:szCs w:val="20"/>
              </w:rPr>
            </w:pPr>
            <w:hyperlink r:id="rId13" w:tgtFrame="_blank" w:history="1">
              <w:r w:rsidR="00866752" w:rsidRPr="00866752">
                <w:rPr>
                  <w:rStyle w:val="Hyperlink"/>
                  <w:sz w:val="20"/>
                  <w:szCs w:val="20"/>
                </w:rPr>
                <w:t>ejolland@woodhallprimary.co.uk</w:t>
              </w:r>
            </w:hyperlink>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30837A48" w14:textId="1E5A8F8B" w:rsidR="00866752" w:rsidRPr="00866752" w:rsidRDefault="00CC59F2" w:rsidP="00CC59F2">
            <w:pPr>
              <w:jc w:val="center"/>
              <w:rPr>
                <w:sz w:val="20"/>
                <w:szCs w:val="20"/>
              </w:rPr>
            </w:pPr>
            <w:hyperlink r:id="rId14" w:tgtFrame="_blank" w:history="1">
              <w:r w:rsidR="00866752" w:rsidRPr="00866752">
                <w:rPr>
                  <w:rStyle w:val="Hyperlink"/>
                  <w:sz w:val="20"/>
                  <w:szCs w:val="20"/>
                </w:rPr>
                <w:t>hbrierley@woodhallprimary.co.uk</w:t>
              </w:r>
            </w:hyperlink>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3EF6F64C" w14:textId="134181B8" w:rsidR="00866752" w:rsidRPr="00866752" w:rsidRDefault="00CC59F2" w:rsidP="00CC59F2">
            <w:pPr>
              <w:jc w:val="center"/>
              <w:rPr>
                <w:sz w:val="20"/>
                <w:szCs w:val="20"/>
              </w:rPr>
            </w:pPr>
            <w:hyperlink r:id="rId15" w:tgtFrame="_blank" w:history="1">
              <w:r w:rsidR="00866752" w:rsidRPr="00866752">
                <w:rPr>
                  <w:rStyle w:val="Hyperlink"/>
                  <w:sz w:val="20"/>
                  <w:szCs w:val="20"/>
                </w:rPr>
                <w:t>headteacher@woodhallprimary.co.uk</w:t>
              </w:r>
            </w:hyperlink>
          </w:p>
        </w:tc>
        <w:tc>
          <w:tcPr>
            <w:tcW w:w="2236" w:type="dxa"/>
            <w:tcBorders>
              <w:top w:val="single" w:sz="6" w:space="0" w:color="auto"/>
              <w:left w:val="single" w:sz="6" w:space="0" w:color="auto"/>
              <w:bottom w:val="single" w:sz="6" w:space="0" w:color="auto"/>
              <w:right w:val="single" w:sz="6" w:space="0" w:color="auto"/>
            </w:tcBorders>
            <w:shd w:val="clear" w:color="auto" w:fill="FFFFFF"/>
            <w:hideMark/>
          </w:tcPr>
          <w:p w14:paraId="235388CB" w14:textId="77777777" w:rsidR="00866752" w:rsidRPr="00866752" w:rsidRDefault="00866752" w:rsidP="00866752">
            <w:pPr>
              <w:rPr>
                <w:sz w:val="20"/>
                <w:szCs w:val="20"/>
              </w:rPr>
            </w:pPr>
            <w:r w:rsidRPr="00866752">
              <w:rPr>
                <w:sz w:val="20"/>
                <w:szCs w:val="20"/>
              </w:rPr>
              <w:t> </w:t>
            </w:r>
          </w:p>
        </w:tc>
      </w:tr>
      <w:tr w:rsidR="00866752" w:rsidRPr="00866752" w14:paraId="3CDAC004" w14:textId="77777777" w:rsidTr="00866752">
        <w:trPr>
          <w:trHeight w:val="1995"/>
        </w:trPr>
        <w:tc>
          <w:tcPr>
            <w:tcW w:w="2921" w:type="dxa"/>
            <w:tcBorders>
              <w:top w:val="single" w:sz="6" w:space="0" w:color="auto"/>
              <w:left w:val="single" w:sz="6" w:space="0" w:color="auto"/>
              <w:bottom w:val="single" w:sz="6" w:space="0" w:color="auto"/>
              <w:right w:val="single" w:sz="6" w:space="0" w:color="auto"/>
            </w:tcBorders>
            <w:shd w:val="clear" w:color="auto" w:fill="FFFFFF"/>
            <w:hideMark/>
          </w:tcPr>
          <w:p w14:paraId="438D8264" w14:textId="5DC3AAEF" w:rsidR="00866752" w:rsidRPr="00866752" w:rsidRDefault="00866752" w:rsidP="00866752">
            <w:r w:rsidRPr="00B17C62">
              <w:rPr>
                <w:rFonts w:ascii="Arial" w:hAnsi="Arial" w:cs="Arial"/>
                <w:noProof/>
              </w:rPr>
              <w:drawing>
                <wp:anchor distT="0" distB="0" distL="114300" distR="114300" simplePos="0" relativeHeight="251660288" behindDoc="0" locked="0" layoutInCell="1" allowOverlap="1" wp14:anchorId="43EA34EF" wp14:editId="25F6C934">
                  <wp:simplePos x="0" y="0"/>
                  <wp:positionH relativeFrom="column">
                    <wp:posOffset>177800</wp:posOffset>
                  </wp:positionH>
                  <wp:positionV relativeFrom="paragraph">
                    <wp:posOffset>93980</wp:posOffset>
                  </wp:positionV>
                  <wp:extent cx="1359535" cy="863600"/>
                  <wp:effectExtent l="0" t="0" r="0" b="0"/>
                  <wp:wrapSquare wrapText="bothSides"/>
                  <wp:docPr id="1072150553" name="Picture 3" descr="A person and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50553" name="Picture 3" descr="A person and person smiling&#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9535" cy="863600"/>
                          </a:xfrm>
                          <a:prstGeom prst="rect">
                            <a:avLst/>
                          </a:prstGeom>
                        </pic:spPr>
                      </pic:pic>
                    </a:graphicData>
                  </a:graphic>
                  <wp14:sizeRelH relativeFrom="margin">
                    <wp14:pctWidth>0</wp14:pctWidth>
                  </wp14:sizeRelH>
                  <wp14:sizeRelV relativeFrom="margin">
                    <wp14:pctHeight>0</wp14:pctHeight>
                  </wp14:sizeRelV>
                </wp:anchor>
              </w:drawing>
            </w:r>
            <w:r w:rsidRPr="00866752">
              <w:t> </w:t>
            </w:r>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26D01A5C" w14:textId="0F2F20DE" w:rsidR="00866752" w:rsidRPr="00866752" w:rsidRDefault="00866752" w:rsidP="00866752">
            <w:r w:rsidRPr="00866752">
              <w:rPr>
                <w:noProof/>
              </w:rPr>
              <w:drawing>
                <wp:inline distT="0" distB="0" distL="0" distR="0" wp14:anchorId="751081C9" wp14:editId="42E2BB10">
                  <wp:extent cx="1143000" cy="1181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81100"/>
                          </a:xfrm>
                          <a:prstGeom prst="rect">
                            <a:avLst/>
                          </a:prstGeom>
                          <a:noFill/>
                          <a:ln>
                            <a:noFill/>
                          </a:ln>
                        </pic:spPr>
                      </pic:pic>
                    </a:graphicData>
                  </a:graphic>
                </wp:inline>
              </w:drawing>
            </w:r>
            <w:r w:rsidRPr="00866752">
              <w:t> </w:t>
            </w: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189001B5" w14:textId="3C23AC76" w:rsidR="00866752" w:rsidRPr="00866752" w:rsidRDefault="00866752" w:rsidP="00866752">
            <w:r w:rsidRPr="00866752">
              <w:rPr>
                <w:noProof/>
              </w:rPr>
              <w:drawing>
                <wp:inline distT="0" distB="0" distL="0" distR="0" wp14:anchorId="154FF45B" wp14:editId="1A8003EF">
                  <wp:extent cx="933450" cy="1181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3450" cy="1181100"/>
                          </a:xfrm>
                          <a:prstGeom prst="rect">
                            <a:avLst/>
                          </a:prstGeom>
                          <a:noFill/>
                          <a:ln>
                            <a:noFill/>
                          </a:ln>
                        </pic:spPr>
                      </pic:pic>
                    </a:graphicData>
                  </a:graphic>
                </wp:inline>
              </w:drawing>
            </w:r>
            <w:r w:rsidRPr="00866752">
              <w:t> </w:t>
            </w:r>
          </w:p>
        </w:tc>
        <w:tc>
          <w:tcPr>
            <w:tcW w:w="2236" w:type="dxa"/>
            <w:tcBorders>
              <w:top w:val="single" w:sz="6" w:space="0" w:color="auto"/>
              <w:left w:val="single" w:sz="6" w:space="0" w:color="auto"/>
              <w:bottom w:val="single" w:sz="6" w:space="0" w:color="auto"/>
              <w:right w:val="single" w:sz="6" w:space="0" w:color="auto"/>
            </w:tcBorders>
            <w:shd w:val="clear" w:color="auto" w:fill="FFFFFF"/>
            <w:hideMark/>
          </w:tcPr>
          <w:p w14:paraId="679E3EC3" w14:textId="09F7F180" w:rsidR="00866752" w:rsidRPr="00866752" w:rsidRDefault="00866752" w:rsidP="00866752">
            <w:pPr>
              <w:rPr>
                <w:sz w:val="24"/>
                <w:szCs w:val="24"/>
              </w:rPr>
            </w:pPr>
            <w:r w:rsidRPr="00866752">
              <w:rPr>
                <w:sz w:val="24"/>
                <w:szCs w:val="24"/>
              </w:rPr>
              <w:t> </w:t>
            </w:r>
          </w:p>
        </w:tc>
      </w:tr>
      <w:tr w:rsidR="00866752" w:rsidRPr="00866752" w14:paraId="29D92BD8" w14:textId="77777777" w:rsidTr="00866752">
        <w:tc>
          <w:tcPr>
            <w:tcW w:w="2921" w:type="dxa"/>
            <w:tcBorders>
              <w:top w:val="single" w:sz="6" w:space="0" w:color="auto"/>
              <w:left w:val="single" w:sz="6" w:space="0" w:color="auto"/>
              <w:bottom w:val="single" w:sz="6" w:space="0" w:color="auto"/>
              <w:right w:val="single" w:sz="6" w:space="0" w:color="auto"/>
            </w:tcBorders>
            <w:shd w:val="clear" w:color="auto" w:fill="FFFFFF"/>
          </w:tcPr>
          <w:p w14:paraId="2F0538FD" w14:textId="0A0C12FF" w:rsidR="00866752" w:rsidRPr="00866752" w:rsidRDefault="00866752" w:rsidP="00CC59F2">
            <w:pPr>
              <w:jc w:val="center"/>
            </w:pPr>
            <w:r w:rsidRPr="00B17C62">
              <w:rPr>
                <w:rFonts w:ascii="Arial" w:hAnsi="Arial" w:cs="Arial"/>
              </w:rPr>
              <w:t>Trust Safeguarding Leads</w:t>
            </w:r>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76680C16" w14:textId="531A287D" w:rsidR="00866752" w:rsidRPr="00866752" w:rsidRDefault="00866752" w:rsidP="00CC59F2">
            <w:pPr>
              <w:jc w:val="center"/>
            </w:pPr>
            <w:r w:rsidRPr="00866752">
              <w:t>Alistair Patterson</w:t>
            </w: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10A4A174" w14:textId="2D90298A" w:rsidR="00866752" w:rsidRPr="00866752" w:rsidRDefault="00866752" w:rsidP="00CC59F2">
            <w:pPr>
              <w:jc w:val="center"/>
            </w:pPr>
            <w:r w:rsidRPr="00866752">
              <w:t>Nichola Pickford</w:t>
            </w:r>
          </w:p>
        </w:tc>
        <w:tc>
          <w:tcPr>
            <w:tcW w:w="2236" w:type="dxa"/>
            <w:tcBorders>
              <w:top w:val="single" w:sz="6" w:space="0" w:color="auto"/>
              <w:left w:val="single" w:sz="6" w:space="0" w:color="auto"/>
              <w:bottom w:val="single" w:sz="6" w:space="0" w:color="auto"/>
              <w:right w:val="single" w:sz="6" w:space="0" w:color="auto"/>
            </w:tcBorders>
            <w:shd w:val="clear" w:color="auto" w:fill="FFFFFF"/>
          </w:tcPr>
          <w:p w14:paraId="16D2A38E" w14:textId="07F86FF4" w:rsidR="00866752" w:rsidRPr="00866752" w:rsidRDefault="00866752" w:rsidP="00866752"/>
        </w:tc>
      </w:tr>
      <w:tr w:rsidR="00866752" w:rsidRPr="00866752" w14:paraId="39EE3C74" w14:textId="77777777" w:rsidTr="00866752">
        <w:tc>
          <w:tcPr>
            <w:tcW w:w="2921" w:type="dxa"/>
            <w:tcBorders>
              <w:top w:val="single" w:sz="6" w:space="0" w:color="auto"/>
              <w:left w:val="single" w:sz="6" w:space="0" w:color="auto"/>
              <w:bottom w:val="single" w:sz="6" w:space="0" w:color="auto"/>
              <w:right w:val="single" w:sz="6" w:space="0" w:color="auto"/>
            </w:tcBorders>
            <w:shd w:val="clear" w:color="auto" w:fill="FFFFFF"/>
          </w:tcPr>
          <w:p w14:paraId="0C416C8C" w14:textId="77777777" w:rsidR="00866752" w:rsidRPr="00B17C62" w:rsidRDefault="00866752" w:rsidP="00CC59F2">
            <w:pPr>
              <w:pStyle w:val="Default"/>
              <w:jc w:val="center"/>
              <w:rPr>
                <w:rFonts w:ascii="Arial" w:hAnsi="Arial" w:cs="Arial"/>
                <w:sz w:val="22"/>
                <w:szCs w:val="22"/>
                <w:lang w:val="de-DE"/>
              </w:rPr>
            </w:pPr>
            <w:r w:rsidRPr="00B17C62">
              <w:rPr>
                <w:rFonts w:ascii="Arial" w:hAnsi="Arial" w:cs="Arial"/>
                <w:sz w:val="22"/>
                <w:szCs w:val="22"/>
                <w:lang w:val="de-DE"/>
              </w:rPr>
              <w:t>Jemma Lynch</w:t>
            </w:r>
          </w:p>
          <w:p w14:paraId="0B73CC39" w14:textId="14E080E1" w:rsidR="00866752" w:rsidRPr="00866752" w:rsidRDefault="00866752" w:rsidP="00CC59F2">
            <w:pPr>
              <w:pStyle w:val="Default"/>
              <w:jc w:val="center"/>
              <w:rPr>
                <w:rFonts w:ascii="Arial" w:hAnsi="Arial" w:cs="Arial"/>
                <w:sz w:val="22"/>
                <w:szCs w:val="22"/>
                <w:lang w:val="de-DE"/>
              </w:rPr>
            </w:pPr>
            <w:r w:rsidRPr="00B17C62">
              <w:rPr>
                <w:rFonts w:ascii="Arial" w:hAnsi="Arial" w:cs="Arial"/>
                <w:sz w:val="22"/>
                <w:szCs w:val="22"/>
                <w:lang w:val="de-DE"/>
              </w:rPr>
              <w:t>Steve Watts</w:t>
            </w:r>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746E5682" w14:textId="0E965CB7" w:rsidR="00866752" w:rsidRPr="00866752" w:rsidRDefault="00866752" w:rsidP="00CC59F2">
            <w:pPr>
              <w:jc w:val="center"/>
            </w:pPr>
            <w:r w:rsidRPr="00866752">
              <w:t>Chair of the local governing body</w:t>
            </w: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47F9B515" w14:textId="396F9A31" w:rsidR="00866752" w:rsidRPr="00866752" w:rsidRDefault="00866752" w:rsidP="00CC59F2">
            <w:pPr>
              <w:jc w:val="center"/>
            </w:pPr>
            <w:r w:rsidRPr="00866752">
              <w:t>Director of Education</w:t>
            </w:r>
          </w:p>
        </w:tc>
        <w:tc>
          <w:tcPr>
            <w:tcW w:w="2236" w:type="dxa"/>
            <w:tcBorders>
              <w:top w:val="single" w:sz="6" w:space="0" w:color="auto"/>
              <w:left w:val="single" w:sz="6" w:space="0" w:color="auto"/>
              <w:bottom w:val="single" w:sz="6" w:space="0" w:color="auto"/>
              <w:right w:val="single" w:sz="6" w:space="0" w:color="auto"/>
            </w:tcBorders>
            <w:shd w:val="clear" w:color="auto" w:fill="FFFFFF"/>
          </w:tcPr>
          <w:p w14:paraId="51A4CA35" w14:textId="60EB9CCF" w:rsidR="00866752" w:rsidRPr="00866752" w:rsidRDefault="00866752" w:rsidP="00866752"/>
        </w:tc>
      </w:tr>
      <w:tr w:rsidR="00866752" w:rsidRPr="00866752" w14:paraId="19F4A17C" w14:textId="77777777" w:rsidTr="00866752">
        <w:trPr>
          <w:trHeight w:val="543"/>
        </w:trPr>
        <w:tc>
          <w:tcPr>
            <w:tcW w:w="2921" w:type="dxa"/>
            <w:tcBorders>
              <w:top w:val="single" w:sz="6" w:space="0" w:color="auto"/>
              <w:left w:val="single" w:sz="6" w:space="0" w:color="auto"/>
              <w:bottom w:val="single" w:sz="6" w:space="0" w:color="auto"/>
              <w:right w:val="single" w:sz="6" w:space="0" w:color="auto"/>
            </w:tcBorders>
            <w:shd w:val="clear" w:color="auto" w:fill="FFFFFF"/>
          </w:tcPr>
          <w:p w14:paraId="146B784E" w14:textId="2B8E8066" w:rsidR="00866752" w:rsidRPr="00866752" w:rsidRDefault="00CC59F2" w:rsidP="00CC59F2">
            <w:pPr>
              <w:jc w:val="center"/>
              <w:rPr>
                <w:sz w:val="20"/>
                <w:szCs w:val="20"/>
              </w:rPr>
            </w:pPr>
            <w:hyperlink r:id="rId19" w:history="1">
              <w:r w:rsidR="00866752" w:rsidRPr="00866752">
                <w:rPr>
                  <w:rStyle w:val="Hyperlink"/>
                  <w:rFonts w:ascii="Arial" w:hAnsi="Arial" w:cs="Arial"/>
                  <w:sz w:val="20"/>
                  <w:szCs w:val="20"/>
                  <w:lang w:val="de-DE"/>
                </w:rPr>
                <w:t>TrustDsl@unitysp.co.uk</w:t>
              </w:r>
            </w:hyperlink>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79F316A2" w14:textId="097B2F1C" w:rsidR="00866752" w:rsidRPr="00866752" w:rsidRDefault="00866752" w:rsidP="00CC59F2">
            <w:pPr>
              <w:jc w:val="center"/>
              <w:rPr>
                <w:sz w:val="20"/>
                <w:szCs w:val="20"/>
              </w:rPr>
            </w:pP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7DB83DEF" w14:textId="55CAE876" w:rsidR="00866752" w:rsidRPr="00866752" w:rsidRDefault="00CC59F2" w:rsidP="00CC59F2">
            <w:pPr>
              <w:jc w:val="center"/>
              <w:rPr>
                <w:sz w:val="20"/>
                <w:szCs w:val="20"/>
              </w:rPr>
            </w:pPr>
            <w:hyperlink r:id="rId20" w:tgtFrame="_blank" w:history="1">
              <w:r w:rsidR="00866752" w:rsidRPr="00866752">
                <w:rPr>
                  <w:rStyle w:val="Hyperlink"/>
                  <w:sz w:val="20"/>
                  <w:szCs w:val="20"/>
                </w:rPr>
                <w:t>npickford@unitySP.co.uk</w:t>
              </w:r>
            </w:hyperlink>
          </w:p>
        </w:tc>
        <w:tc>
          <w:tcPr>
            <w:tcW w:w="2236" w:type="dxa"/>
            <w:tcBorders>
              <w:top w:val="single" w:sz="6" w:space="0" w:color="auto"/>
              <w:left w:val="single" w:sz="6" w:space="0" w:color="auto"/>
              <w:bottom w:val="single" w:sz="6" w:space="0" w:color="auto"/>
              <w:right w:val="single" w:sz="6" w:space="0" w:color="auto"/>
            </w:tcBorders>
            <w:shd w:val="clear" w:color="auto" w:fill="FFFFFF"/>
          </w:tcPr>
          <w:p w14:paraId="75CECF53" w14:textId="49EBA1BE" w:rsidR="00866752" w:rsidRPr="00866752" w:rsidRDefault="00866752" w:rsidP="00866752"/>
        </w:tc>
      </w:tr>
      <w:tr w:rsidR="00866752" w:rsidRPr="00866752" w14:paraId="2AED2A54" w14:textId="77777777" w:rsidTr="00866752">
        <w:trPr>
          <w:trHeight w:val="1995"/>
        </w:trPr>
        <w:tc>
          <w:tcPr>
            <w:tcW w:w="2921" w:type="dxa"/>
            <w:tcBorders>
              <w:top w:val="single" w:sz="6" w:space="0" w:color="auto"/>
              <w:left w:val="single" w:sz="6" w:space="0" w:color="auto"/>
              <w:bottom w:val="single" w:sz="6" w:space="0" w:color="auto"/>
              <w:right w:val="single" w:sz="6" w:space="0" w:color="auto"/>
            </w:tcBorders>
            <w:shd w:val="clear" w:color="auto" w:fill="FFFFFF"/>
            <w:hideMark/>
          </w:tcPr>
          <w:p w14:paraId="58E3CF1D" w14:textId="5D3C44ED" w:rsidR="00866752" w:rsidRPr="00866752" w:rsidRDefault="00866752" w:rsidP="00866752">
            <w:r w:rsidRPr="00866752">
              <w:rPr>
                <w:noProof/>
              </w:rPr>
              <w:drawing>
                <wp:inline distT="0" distB="0" distL="0" distR="0" wp14:anchorId="2F82FBDA" wp14:editId="09DF7947">
                  <wp:extent cx="857250" cy="1200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7250" cy="1200150"/>
                          </a:xfrm>
                          <a:prstGeom prst="rect">
                            <a:avLst/>
                          </a:prstGeom>
                          <a:noFill/>
                          <a:ln>
                            <a:noFill/>
                          </a:ln>
                        </pic:spPr>
                      </pic:pic>
                    </a:graphicData>
                  </a:graphic>
                </wp:inline>
              </w:drawing>
            </w:r>
            <w:r w:rsidRPr="00866752">
              <w:t> </w:t>
            </w:r>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368D66CC" w14:textId="72F33B09" w:rsidR="00866752" w:rsidRPr="00866752" w:rsidRDefault="00866752" w:rsidP="00866752">
            <w:r w:rsidRPr="00866752">
              <w:rPr>
                <w:noProof/>
              </w:rPr>
              <w:drawing>
                <wp:inline distT="0" distB="0" distL="0" distR="0" wp14:anchorId="4F049F34" wp14:editId="7F72D21A">
                  <wp:extent cx="1219200" cy="1219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866752">
              <w:t> </w:t>
            </w: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69AD8316" w14:textId="192D8773" w:rsidR="00866752" w:rsidRPr="00866752" w:rsidRDefault="00866752" w:rsidP="00866752">
            <w:r w:rsidRPr="00866752">
              <w:rPr>
                <w:noProof/>
              </w:rPr>
              <w:drawing>
                <wp:inline distT="0" distB="0" distL="0" distR="0" wp14:anchorId="7F5C72E4" wp14:editId="42BAF3F3">
                  <wp:extent cx="838200" cy="1257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8200" cy="1257300"/>
                          </a:xfrm>
                          <a:prstGeom prst="rect">
                            <a:avLst/>
                          </a:prstGeom>
                          <a:noFill/>
                          <a:ln>
                            <a:noFill/>
                          </a:ln>
                        </pic:spPr>
                      </pic:pic>
                    </a:graphicData>
                  </a:graphic>
                </wp:inline>
              </w:drawing>
            </w:r>
            <w:r w:rsidRPr="00866752">
              <w:t> </w:t>
            </w:r>
          </w:p>
        </w:tc>
        <w:tc>
          <w:tcPr>
            <w:tcW w:w="2236" w:type="dxa"/>
            <w:tcBorders>
              <w:top w:val="single" w:sz="6" w:space="0" w:color="auto"/>
              <w:left w:val="single" w:sz="6" w:space="0" w:color="auto"/>
              <w:bottom w:val="nil"/>
              <w:right w:val="nil"/>
            </w:tcBorders>
            <w:shd w:val="clear" w:color="auto" w:fill="auto"/>
            <w:hideMark/>
          </w:tcPr>
          <w:p w14:paraId="408AE12C" w14:textId="77777777" w:rsidR="00866752" w:rsidRPr="00866752" w:rsidRDefault="00866752" w:rsidP="00866752">
            <w:pPr>
              <w:rPr>
                <w:sz w:val="24"/>
                <w:szCs w:val="24"/>
              </w:rPr>
            </w:pPr>
            <w:r w:rsidRPr="00866752">
              <w:rPr>
                <w:sz w:val="24"/>
                <w:szCs w:val="24"/>
              </w:rPr>
              <w:t> </w:t>
            </w:r>
          </w:p>
        </w:tc>
      </w:tr>
      <w:tr w:rsidR="00866752" w:rsidRPr="00866752" w14:paraId="37C593F5" w14:textId="77777777" w:rsidTr="00866752">
        <w:tc>
          <w:tcPr>
            <w:tcW w:w="2921" w:type="dxa"/>
            <w:tcBorders>
              <w:top w:val="single" w:sz="6" w:space="0" w:color="auto"/>
              <w:left w:val="single" w:sz="6" w:space="0" w:color="auto"/>
              <w:bottom w:val="single" w:sz="6" w:space="0" w:color="auto"/>
              <w:right w:val="single" w:sz="6" w:space="0" w:color="auto"/>
            </w:tcBorders>
            <w:shd w:val="clear" w:color="auto" w:fill="FFFFFF"/>
            <w:hideMark/>
          </w:tcPr>
          <w:p w14:paraId="677DAE15" w14:textId="6444E5E9" w:rsidR="00866752" w:rsidRPr="00866752" w:rsidRDefault="00866752" w:rsidP="00CC59F2">
            <w:pPr>
              <w:jc w:val="center"/>
            </w:pPr>
            <w:r w:rsidRPr="00866752">
              <w:t xml:space="preserve">Jen </w:t>
            </w:r>
            <w:proofErr w:type="spellStart"/>
            <w:r w:rsidRPr="00866752">
              <w:t>Roberds</w:t>
            </w:r>
            <w:proofErr w:type="spellEnd"/>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5B8C461A" w14:textId="4234FCD4" w:rsidR="00866752" w:rsidRPr="00866752" w:rsidRDefault="00866752" w:rsidP="00CC59F2">
            <w:pPr>
              <w:jc w:val="center"/>
            </w:pPr>
            <w:r w:rsidRPr="00866752">
              <w:t>Adam Leggett</w:t>
            </w: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2F6A318E" w14:textId="05D41B0C" w:rsidR="00866752" w:rsidRPr="00866752" w:rsidRDefault="00866752" w:rsidP="00CC59F2">
            <w:pPr>
              <w:jc w:val="center"/>
            </w:pPr>
            <w:proofErr w:type="spellStart"/>
            <w:r w:rsidRPr="00866752">
              <w:t>Jarna</w:t>
            </w:r>
            <w:proofErr w:type="spellEnd"/>
            <w:r w:rsidRPr="00866752">
              <w:t xml:space="preserve"> Lewis</w:t>
            </w:r>
          </w:p>
        </w:tc>
        <w:tc>
          <w:tcPr>
            <w:tcW w:w="2236" w:type="dxa"/>
            <w:tcBorders>
              <w:top w:val="nil"/>
              <w:left w:val="single" w:sz="6" w:space="0" w:color="auto"/>
              <w:bottom w:val="nil"/>
              <w:right w:val="nil"/>
            </w:tcBorders>
            <w:shd w:val="clear" w:color="auto" w:fill="auto"/>
            <w:hideMark/>
          </w:tcPr>
          <w:p w14:paraId="17FBF3D3" w14:textId="77777777" w:rsidR="00866752" w:rsidRPr="00866752" w:rsidRDefault="00866752" w:rsidP="00866752">
            <w:pPr>
              <w:rPr>
                <w:sz w:val="24"/>
                <w:szCs w:val="24"/>
              </w:rPr>
            </w:pPr>
            <w:r w:rsidRPr="00866752">
              <w:rPr>
                <w:sz w:val="24"/>
                <w:szCs w:val="24"/>
              </w:rPr>
              <w:t> </w:t>
            </w:r>
          </w:p>
        </w:tc>
      </w:tr>
      <w:tr w:rsidR="00866752" w:rsidRPr="00866752" w14:paraId="05AD506C" w14:textId="77777777" w:rsidTr="00866752">
        <w:tc>
          <w:tcPr>
            <w:tcW w:w="2921" w:type="dxa"/>
            <w:tcBorders>
              <w:top w:val="single" w:sz="6" w:space="0" w:color="auto"/>
              <w:left w:val="single" w:sz="6" w:space="0" w:color="auto"/>
              <w:bottom w:val="single" w:sz="6" w:space="0" w:color="auto"/>
              <w:right w:val="single" w:sz="6" w:space="0" w:color="auto"/>
            </w:tcBorders>
            <w:shd w:val="clear" w:color="auto" w:fill="FFFFFF"/>
            <w:hideMark/>
          </w:tcPr>
          <w:p w14:paraId="31CA0196" w14:textId="351E6085" w:rsidR="00866752" w:rsidRPr="00866752" w:rsidRDefault="00866752" w:rsidP="00CC59F2">
            <w:pPr>
              <w:jc w:val="center"/>
            </w:pPr>
            <w:r w:rsidRPr="00866752">
              <w:t>Alternate DSL</w:t>
            </w:r>
          </w:p>
          <w:p w14:paraId="2DAB9A54" w14:textId="69699AE4" w:rsidR="00866752" w:rsidRPr="00866752" w:rsidRDefault="00866752" w:rsidP="00CC59F2">
            <w:pPr>
              <w:jc w:val="center"/>
            </w:pPr>
            <w:r w:rsidRPr="00866752">
              <w:t>SENCO and assistant headteacher</w:t>
            </w:r>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2B4C6341" w14:textId="13680F19" w:rsidR="00866752" w:rsidRPr="00866752" w:rsidRDefault="00866752" w:rsidP="00CC59F2">
            <w:pPr>
              <w:jc w:val="center"/>
            </w:pPr>
            <w:r w:rsidRPr="00866752">
              <w:t>Online Safety Lead</w:t>
            </w: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2C888D2E" w14:textId="1A17E5A3" w:rsidR="00866752" w:rsidRPr="00866752" w:rsidRDefault="00866752" w:rsidP="00CC59F2">
            <w:pPr>
              <w:jc w:val="center"/>
            </w:pPr>
            <w:r w:rsidRPr="00866752">
              <w:t>Alternate DSL</w:t>
            </w:r>
          </w:p>
          <w:p w14:paraId="0D9CEC04" w14:textId="21D1507E" w:rsidR="00866752" w:rsidRPr="00866752" w:rsidRDefault="00866752" w:rsidP="00CC59F2">
            <w:pPr>
              <w:jc w:val="center"/>
            </w:pPr>
            <w:r w:rsidRPr="00866752">
              <w:t>Pastoral and wellbeing lead, including attendance</w:t>
            </w:r>
          </w:p>
        </w:tc>
        <w:tc>
          <w:tcPr>
            <w:tcW w:w="2236" w:type="dxa"/>
            <w:tcBorders>
              <w:top w:val="nil"/>
              <w:left w:val="single" w:sz="6" w:space="0" w:color="auto"/>
              <w:bottom w:val="nil"/>
              <w:right w:val="nil"/>
            </w:tcBorders>
            <w:shd w:val="clear" w:color="auto" w:fill="auto"/>
            <w:hideMark/>
          </w:tcPr>
          <w:p w14:paraId="581701CF" w14:textId="77777777" w:rsidR="00866752" w:rsidRPr="00866752" w:rsidRDefault="00866752" w:rsidP="00866752">
            <w:pPr>
              <w:rPr>
                <w:sz w:val="24"/>
                <w:szCs w:val="24"/>
              </w:rPr>
            </w:pPr>
            <w:r w:rsidRPr="00866752">
              <w:rPr>
                <w:sz w:val="24"/>
                <w:szCs w:val="24"/>
              </w:rPr>
              <w:t> </w:t>
            </w:r>
          </w:p>
        </w:tc>
      </w:tr>
      <w:tr w:rsidR="00866752" w:rsidRPr="00866752" w14:paraId="7F60F380" w14:textId="77777777" w:rsidTr="00866752">
        <w:tc>
          <w:tcPr>
            <w:tcW w:w="2921" w:type="dxa"/>
            <w:tcBorders>
              <w:top w:val="single" w:sz="6" w:space="0" w:color="auto"/>
              <w:left w:val="single" w:sz="6" w:space="0" w:color="auto"/>
              <w:bottom w:val="single" w:sz="6" w:space="0" w:color="auto"/>
              <w:right w:val="single" w:sz="6" w:space="0" w:color="auto"/>
            </w:tcBorders>
            <w:shd w:val="clear" w:color="auto" w:fill="FFFFFF"/>
            <w:hideMark/>
          </w:tcPr>
          <w:p w14:paraId="64F2FA20" w14:textId="7609C70A" w:rsidR="00866752" w:rsidRPr="00866752" w:rsidRDefault="00CC59F2" w:rsidP="00CC59F2">
            <w:pPr>
              <w:jc w:val="center"/>
              <w:rPr>
                <w:sz w:val="20"/>
                <w:szCs w:val="20"/>
              </w:rPr>
            </w:pPr>
            <w:hyperlink r:id="rId24" w:tgtFrame="_blank" w:history="1">
              <w:r w:rsidR="00866752" w:rsidRPr="00866752">
                <w:rPr>
                  <w:rStyle w:val="Hyperlink"/>
                  <w:sz w:val="20"/>
                  <w:szCs w:val="20"/>
                </w:rPr>
                <w:t>jroberds@woodhallprimary.co.uk</w:t>
              </w:r>
            </w:hyperlink>
          </w:p>
          <w:p w14:paraId="587294FC" w14:textId="7025BF98" w:rsidR="00866752" w:rsidRPr="00866752" w:rsidRDefault="00866752" w:rsidP="00CC59F2">
            <w:pPr>
              <w:jc w:val="center"/>
              <w:rPr>
                <w:sz w:val="20"/>
                <w:szCs w:val="20"/>
              </w:rPr>
            </w:pPr>
          </w:p>
        </w:tc>
        <w:tc>
          <w:tcPr>
            <w:tcW w:w="2927" w:type="dxa"/>
            <w:tcBorders>
              <w:top w:val="single" w:sz="6" w:space="0" w:color="auto"/>
              <w:left w:val="single" w:sz="6" w:space="0" w:color="auto"/>
              <w:bottom w:val="single" w:sz="6" w:space="0" w:color="auto"/>
              <w:right w:val="single" w:sz="6" w:space="0" w:color="auto"/>
            </w:tcBorders>
            <w:shd w:val="clear" w:color="auto" w:fill="FFFFFF"/>
            <w:hideMark/>
          </w:tcPr>
          <w:p w14:paraId="3ECA6EF3" w14:textId="733418E3" w:rsidR="00866752" w:rsidRPr="00866752" w:rsidRDefault="00CC59F2" w:rsidP="00CC59F2">
            <w:pPr>
              <w:jc w:val="center"/>
              <w:rPr>
                <w:sz w:val="20"/>
                <w:szCs w:val="20"/>
              </w:rPr>
            </w:pPr>
            <w:hyperlink r:id="rId25" w:tgtFrame="_blank" w:history="1">
              <w:r w:rsidR="00866752" w:rsidRPr="00866752">
                <w:rPr>
                  <w:rStyle w:val="Hyperlink"/>
                  <w:sz w:val="20"/>
                  <w:szCs w:val="20"/>
                </w:rPr>
                <w:t>aleggett@woodhallprimary.co.uk</w:t>
              </w:r>
            </w:hyperlink>
          </w:p>
          <w:p w14:paraId="770F2D3A" w14:textId="30ABA13F" w:rsidR="00866752" w:rsidRPr="00866752" w:rsidRDefault="00866752" w:rsidP="00CC59F2">
            <w:pPr>
              <w:jc w:val="center"/>
              <w:rPr>
                <w:sz w:val="20"/>
                <w:szCs w:val="20"/>
              </w:rPr>
            </w:pPr>
          </w:p>
        </w:tc>
        <w:tc>
          <w:tcPr>
            <w:tcW w:w="2666" w:type="dxa"/>
            <w:tcBorders>
              <w:top w:val="single" w:sz="6" w:space="0" w:color="auto"/>
              <w:left w:val="single" w:sz="6" w:space="0" w:color="auto"/>
              <w:bottom w:val="single" w:sz="6" w:space="0" w:color="auto"/>
              <w:right w:val="single" w:sz="6" w:space="0" w:color="auto"/>
            </w:tcBorders>
            <w:shd w:val="clear" w:color="auto" w:fill="FFFFFF"/>
            <w:hideMark/>
          </w:tcPr>
          <w:p w14:paraId="1C46F8D1" w14:textId="4355AD34" w:rsidR="00866752" w:rsidRPr="00866752" w:rsidRDefault="00CC59F2" w:rsidP="00CC59F2">
            <w:pPr>
              <w:jc w:val="center"/>
              <w:rPr>
                <w:sz w:val="20"/>
                <w:szCs w:val="20"/>
              </w:rPr>
            </w:pPr>
            <w:hyperlink r:id="rId26" w:tgtFrame="_blank" w:history="1">
              <w:r w:rsidR="00866752" w:rsidRPr="00866752">
                <w:rPr>
                  <w:rStyle w:val="Hyperlink"/>
                  <w:sz w:val="20"/>
                  <w:szCs w:val="20"/>
                </w:rPr>
                <w:t>jlewis@woodhallprimary.co.uk</w:t>
              </w:r>
            </w:hyperlink>
          </w:p>
          <w:p w14:paraId="69C42F62" w14:textId="48E26A06" w:rsidR="00866752" w:rsidRPr="00866752" w:rsidRDefault="00866752" w:rsidP="00CC59F2">
            <w:pPr>
              <w:jc w:val="center"/>
              <w:rPr>
                <w:sz w:val="20"/>
                <w:szCs w:val="20"/>
              </w:rPr>
            </w:pPr>
          </w:p>
        </w:tc>
        <w:tc>
          <w:tcPr>
            <w:tcW w:w="2236" w:type="dxa"/>
            <w:tcBorders>
              <w:top w:val="nil"/>
              <w:left w:val="single" w:sz="6" w:space="0" w:color="auto"/>
              <w:bottom w:val="nil"/>
              <w:right w:val="nil"/>
            </w:tcBorders>
            <w:shd w:val="clear" w:color="auto" w:fill="auto"/>
            <w:hideMark/>
          </w:tcPr>
          <w:p w14:paraId="265AAB0E" w14:textId="77777777" w:rsidR="00866752" w:rsidRPr="00866752" w:rsidRDefault="00866752" w:rsidP="00866752">
            <w:pPr>
              <w:rPr>
                <w:sz w:val="24"/>
                <w:szCs w:val="24"/>
              </w:rPr>
            </w:pPr>
            <w:r w:rsidRPr="00866752">
              <w:rPr>
                <w:sz w:val="24"/>
                <w:szCs w:val="24"/>
              </w:rPr>
              <w:t> </w:t>
            </w:r>
          </w:p>
        </w:tc>
      </w:tr>
    </w:tbl>
    <w:p w14:paraId="456A7747" w14:textId="77777777" w:rsidR="00866752" w:rsidRPr="00866752" w:rsidRDefault="00866752" w:rsidP="00866752">
      <w:pPr>
        <w:rPr>
          <w:sz w:val="24"/>
          <w:szCs w:val="24"/>
        </w:rPr>
      </w:pPr>
      <w:r w:rsidRPr="00866752">
        <w:rPr>
          <w:sz w:val="24"/>
          <w:szCs w:val="24"/>
        </w:rPr>
        <w:t> </w:t>
      </w:r>
    </w:p>
    <w:p w14:paraId="4AE4F7A0" w14:textId="77777777" w:rsidR="00866752" w:rsidRDefault="00866752" w:rsidP="00955664">
      <w:pPr>
        <w:rPr>
          <w:sz w:val="24"/>
          <w:szCs w:val="24"/>
          <w:lang w:val="de-DE"/>
        </w:rPr>
      </w:pPr>
    </w:p>
    <w:p w14:paraId="1928E597" w14:textId="0F65A66F" w:rsidR="00A51222" w:rsidRPr="00B17C62" w:rsidRDefault="00A51222" w:rsidP="00955664">
      <w:pPr>
        <w:rPr>
          <w:rFonts w:ascii="Arial" w:hAnsi="Arial" w:cs="Arial"/>
          <w:b/>
          <w:bCs/>
          <w:sz w:val="24"/>
          <w:szCs w:val="24"/>
        </w:rPr>
      </w:pPr>
      <w:r w:rsidRPr="00B17C62">
        <w:rPr>
          <w:rFonts w:ascii="Arial" w:hAnsi="Arial" w:cs="Arial"/>
          <w:b/>
          <w:bCs/>
          <w:sz w:val="24"/>
          <w:szCs w:val="24"/>
        </w:rPr>
        <w:lastRenderedPageBreak/>
        <w:t>Aim</w:t>
      </w:r>
    </w:p>
    <w:p w14:paraId="54BCC71D" w14:textId="1CEC4F3A" w:rsidR="007B2257" w:rsidRPr="0041360B" w:rsidRDefault="00EF5361" w:rsidP="0041360B">
      <w:pPr>
        <w:rPr>
          <w:rFonts w:ascii="Arial" w:hAnsi="Arial" w:cs="Arial"/>
        </w:rPr>
      </w:pPr>
      <w:r w:rsidRPr="0041360B">
        <w:rPr>
          <w:rFonts w:ascii="Arial" w:hAnsi="Arial" w:cs="Arial"/>
        </w:rPr>
        <w:t xml:space="preserve">Schools and their staff form part of the wider safeguarding system for children. Everyone who comes into contact with children and their families and carers has a role to play in </w:t>
      </w:r>
      <w:r w:rsidR="0000753E" w:rsidRPr="0041360B">
        <w:rPr>
          <w:rFonts w:ascii="Arial" w:hAnsi="Arial" w:cs="Arial"/>
        </w:rPr>
        <w:t>keeping them safe</w:t>
      </w:r>
      <w:r w:rsidRPr="0041360B">
        <w:rPr>
          <w:rFonts w:ascii="Arial" w:hAnsi="Arial" w:cs="Arial"/>
        </w:rPr>
        <w:t xml:space="preserve">. </w:t>
      </w:r>
      <w:r w:rsidR="0000753E" w:rsidRPr="0041360B">
        <w:rPr>
          <w:rFonts w:ascii="Arial" w:hAnsi="Arial" w:cs="Arial"/>
        </w:rPr>
        <w:t>To</w:t>
      </w:r>
      <w:r w:rsidRPr="0041360B">
        <w:rPr>
          <w:rFonts w:ascii="Arial" w:hAnsi="Arial" w:cs="Arial"/>
        </w:rPr>
        <w:t xml:space="preserve"> fulfil this responsibility effectively, all professionals </w:t>
      </w:r>
      <w:r w:rsidR="00A747DB" w:rsidRPr="0041360B">
        <w:rPr>
          <w:rFonts w:ascii="Arial" w:hAnsi="Arial" w:cs="Arial"/>
        </w:rPr>
        <w:t>must en</w:t>
      </w:r>
      <w:r w:rsidRPr="0041360B">
        <w:rPr>
          <w:rFonts w:ascii="Arial" w:hAnsi="Arial" w:cs="Arial"/>
        </w:rPr>
        <w:t xml:space="preserve">sure their approach is child-centred. This means that they </w:t>
      </w:r>
      <w:r w:rsidR="00D50475" w:rsidRPr="0041360B">
        <w:rPr>
          <w:rFonts w:ascii="Arial" w:hAnsi="Arial" w:cs="Arial"/>
        </w:rPr>
        <w:t>must</w:t>
      </w:r>
      <w:r w:rsidR="003F1754" w:rsidRPr="0041360B">
        <w:rPr>
          <w:rFonts w:ascii="Arial" w:hAnsi="Arial" w:cs="Arial"/>
        </w:rPr>
        <w:t xml:space="preserve"> always</w:t>
      </w:r>
      <w:r w:rsidRPr="0041360B">
        <w:rPr>
          <w:rFonts w:ascii="Arial" w:hAnsi="Arial" w:cs="Arial"/>
        </w:rPr>
        <w:t xml:space="preserve"> consider</w:t>
      </w:r>
      <w:r w:rsidR="003F1754" w:rsidRPr="0041360B">
        <w:rPr>
          <w:rFonts w:ascii="Arial" w:hAnsi="Arial" w:cs="Arial"/>
        </w:rPr>
        <w:t xml:space="preserve"> </w:t>
      </w:r>
      <w:r w:rsidRPr="0041360B">
        <w:rPr>
          <w:rFonts w:ascii="Arial" w:hAnsi="Arial" w:cs="Arial"/>
        </w:rPr>
        <w:t>what is in the best interests of the child.</w:t>
      </w:r>
    </w:p>
    <w:p w14:paraId="0691CC8B" w14:textId="10BD2C20" w:rsidR="00D50475" w:rsidRPr="0041360B" w:rsidRDefault="003956BF" w:rsidP="0041360B">
      <w:pPr>
        <w:rPr>
          <w:rFonts w:ascii="Arial" w:hAnsi="Arial" w:cs="Arial"/>
        </w:rPr>
      </w:pPr>
      <w:r w:rsidRPr="0041360B">
        <w:rPr>
          <w:rFonts w:ascii="Arial" w:hAnsi="Arial" w:cs="Arial"/>
        </w:rPr>
        <w:t>These procedures are</w:t>
      </w:r>
      <w:r w:rsidR="00D50475" w:rsidRPr="0041360B">
        <w:rPr>
          <w:rFonts w:ascii="Arial" w:hAnsi="Arial" w:cs="Arial"/>
        </w:rPr>
        <w:t xml:space="preserve"> for all staff, parents, governors, volunteers and the wider school community. </w:t>
      </w:r>
      <w:r w:rsidR="00900294" w:rsidRPr="0041360B">
        <w:rPr>
          <w:rFonts w:ascii="Arial" w:hAnsi="Arial" w:cs="Arial"/>
        </w:rPr>
        <w:t>They</w:t>
      </w:r>
      <w:r w:rsidR="00D50475" w:rsidRPr="0041360B">
        <w:rPr>
          <w:rFonts w:ascii="Arial" w:hAnsi="Arial" w:cs="Arial"/>
        </w:rPr>
        <w:t xml:space="preserve"> form part of the safeguarding arrangements for our school. </w:t>
      </w:r>
      <w:r w:rsidR="0099053C" w:rsidRPr="0041360B">
        <w:rPr>
          <w:rFonts w:ascii="Arial" w:hAnsi="Arial" w:cs="Arial"/>
        </w:rPr>
        <w:t>They</w:t>
      </w:r>
      <w:r w:rsidR="00D50475" w:rsidRPr="0041360B">
        <w:rPr>
          <w:rFonts w:ascii="Arial" w:hAnsi="Arial" w:cs="Arial"/>
        </w:rPr>
        <w:t xml:space="preserve"> should be read in conjunction with the</w:t>
      </w:r>
      <w:r w:rsidR="007B6C79" w:rsidRPr="0041360B">
        <w:rPr>
          <w:rFonts w:ascii="Arial" w:hAnsi="Arial" w:cs="Arial"/>
        </w:rPr>
        <w:t xml:space="preserve"> trust’s </w:t>
      </w:r>
      <w:hyperlink r:id="rId27" w:history="1">
        <w:r w:rsidR="006C0EBD" w:rsidRPr="0041360B">
          <w:rPr>
            <w:rStyle w:val="Hyperlink"/>
            <w:rFonts w:ascii="Arial" w:hAnsi="Arial" w:cs="Arial"/>
          </w:rPr>
          <w:t>policies</w:t>
        </w:r>
      </w:hyperlink>
      <w:r w:rsidR="00B82CF8" w:rsidRPr="0041360B">
        <w:rPr>
          <w:rFonts w:ascii="Arial" w:hAnsi="Arial" w:cs="Arial"/>
        </w:rPr>
        <w:t xml:space="preserve"> o</w:t>
      </w:r>
      <w:r w:rsidR="007B6C79" w:rsidRPr="0041360B">
        <w:rPr>
          <w:rFonts w:ascii="Arial" w:hAnsi="Arial" w:cs="Arial"/>
        </w:rPr>
        <w:t>n</w:t>
      </w:r>
      <w:r w:rsidR="00060489" w:rsidRPr="0041360B">
        <w:rPr>
          <w:rFonts w:ascii="Arial" w:hAnsi="Arial" w:cs="Arial"/>
        </w:rPr>
        <w:t xml:space="preserve"> s</w:t>
      </w:r>
      <w:r w:rsidR="00D50475" w:rsidRPr="0041360B">
        <w:rPr>
          <w:rFonts w:ascii="Arial" w:hAnsi="Arial" w:cs="Arial"/>
        </w:rPr>
        <w:t xml:space="preserve">afeguarding, </w:t>
      </w:r>
      <w:r w:rsidR="00543890" w:rsidRPr="0041360B">
        <w:rPr>
          <w:rFonts w:ascii="Arial" w:hAnsi="Arial" w:cs="Arial"/>
        </w:rPr>
        <w:t>s</w:t>
      </w:r>
      <w:r w:rsidR="00D50475" w:rsidRPr="0041360B">
        <w:rPr>
          <w:rFonts w:ascii="Arial" w:hAnsi="Arial" w:cs="Arial"/>
        </w:rPr>
        <w:t xml:space="preserve">afer </w:t>
      </w:r>
      <w:r w:rsidR="00543890" w:rsidRPr="0041360B">
        <w:rPr>
          <w:rFonts w:ascii="Arial" w:hAnsi="Arial" w:cs="Arial"/>
        </w:rPr>
        <w:t>r</w:t>
      </w:r>
      <w:r w:rsidR="00D50475" w:rsidRPr="0041360B">
        <w:rPr>
          <w:rFonts w:ascii="Arial" w:hAnsi="Arial" w:cs="Arial"/>
        </w:rPr>
        <w:t>ecruitment</w:t>
      </w:r>
      <w:r w:rsidR="00543890" w:rsidRPr="0041360B">
        <w:rPr>
          <w:rFonts w:ascii="Arial" w:hAnsi="Arial" w:cs="Arial"/>
        </w:rPr>
        <w:t xml:space="preserve"> and selection</w:t>
      </w:r>
      <w:r w:rsidR="00D50475" w:rsidRPr="0041360B">
        <w:rPr>
          <w:rFonts w:ascii="Arial" w:hAnsi="Arial" w:cs="Arial"/>
        </w:rPr>
        <w:t xml:space="preserve">, </w:t>
      </w:r>
      <w:r w:rsidR="00466038" w:rsidRPr="0041360B">
        <w:rPr>
          <w:rFonts w:ascii="Arial" w:hAnsi="Arial" w:cs="Arial"/>
        </w:rPr>
        <w:t>s</w:t>
      </w:r>
      <w:r w:rsidR="00D50475" w:rsidRPr="0041360B">
        <w:rPr>
          <w:rFonts w:ascii="Arial" w:hAnsi="Arial" w:cs="Arial"/>
        </w:rPr>
        <w:t xml:space="preserve">taff </w:t>
      </w:r>
      <w:r w:rsidR="00466038" w:rsidRPr="0041360B">
        <w:rPr>
          <w:rFonts w:ascii="Arial" w:hAnsi="Arial" w:cs="Arial"/>
        </w:rPr>
        <w:t>c</w:t>
      </w:r>
      <w:r w:rsidR="00D50475" w:rsidRPr="0041360B">
        <w:rPr>
          <w:rFonts w:ascii="Arial" w:hAnsi="Arial" w:cs="Arial"/>
        </w:rPr>
        <w:t xml:space="preserve">ode of </w:t>
      </w:r>
      <w:r w:rsidR="00466038" w:rsidRPr="0041360B">
        <w:rPr>
          <w:rFonts w:ascii="Arial" w:hAnsi="Arial" w:cs="Arial"/>
        </w:rPr>
        <w:t>c</w:t>
      </w:r>
      <w:r w:rsidR="00D50475" w:rsidRPr="0041360B">
        <w:rPr>
          <w:rFonts w:ascii="Arial" w:hAnsi="Arial" w:cs="Arial"/>
        </w:rPr>
        <w:t>onduct,</w:t>
      </w:r>
      <w:r w:rsidR="00CD2768" w:rsidRPr="0041360B">
        <w:rPr>
          <w:rFonts w:ascii="Arial" w:hAnsi="Arial" w:cs="Arial"/>
        </w:rPr>
        <w:t xml:space="preserve"> health and safety</w:t>
      </w:r>
      <w:r w:rsidR="00101BA7" w:rsidRPr="0041360B">
        <w:rPr>
          <w:rFonts w:ascii="Arial" w:hAnsi="Arial" w:cs="Arial"/>
        </w:rPr>
        <w:t xml:space="preserve">, </w:t>
      </w:r>
      <w:r w:rsidR="003B12D7" w:rsidRPr="0041360B">
        <w:rPr>
          <w:rFonts w:ascii="Arial" w:hAnsi="Arial" w:cs="Arial"/>
        </w:rPr>
        <w:t>acceptable use of ICT</w:t>
      </w:r>
      <w:r w:rsidR="00101BA7" w:rsidRPr="0041360B">
        <w:rPr>
          <w:rFonts w:ascii="Arial" w:hAnsi="Arial" w:cs="Arial"/>
        </w:rPr>
        <w:t xml:space="preserve"> and online safety</w:t>
      </w:r>
      <w:r w:rsidR="001679C1" w:rsidRPr="0041360B">
        <w:rPr>
          <w:rFonts w:ascii="Arial" w:hAnsi="Arial" w:cs="Arial"/>
        </w:rPr>
        <w:t>, and the school’s policies on</w:t>
      </w:r>
      <w:r w:rsidR="00D50475" w:rsidRPr="0041360B">
        <w:rPr>
          <w:rFonts w:ascii="Arial" w:hAnsi="Arial" w:cs="Arial"/>
        </w:rPr>
        <w:t xml:space="preserve"> </w:t>
      </w:r>
      <w:r w:rsidR="00BF03A4" w:rsidRPr="0041360B">
        <w:rPr>
          <w:rFonts w:ascii="Arial" w:hAnsi="Arial" w:cs="Arial"/>
        </w:rPr>
        <w:t xml:space="preserve">behaviour </w:t>
      </w:r>
      <w:r w:rsidR="00BA2F1A" w:rsidRPr="0041360B">
        <w:rPr>
          <w:rFonts w:ascii="Arial" w:hAnsi="Arial" w:cs="Arial"/>
        </w:rPr>
        <w:t>(including</w:t>
      </w:r>
      <w:r w:rsidR="00AD5AF0" w:rsidRPr="0041360B">
        <w:rPr>
          <w:rFonts w:ascii="Arial" w:hAnsi="Arial" w:cs="Arial"/>
        </w:rPr>
        <w:t xml:space="preserve"> the anti-bullying strategy and </w:t>
      </w:r>
      <w:r w:rsidR="00F32932" w:rsidRPr="0041360B">
        <w:rPr>
          <w:rFonts w:ascii="Arial" w:hAnsi="Arial" w:cs="Arial"/>
        </w:rPr>
        <w:t>approach to physical intervention</w:t>
      </w:r>
      <w:r w:rsidR="0076457B" w:rsidRPr="0041360B">
        <w:rPr>
          <w:rFonts w:ascii="Arial" w:hAnsi="Arial" w:cs="Arial"/>
        </w:rPr>
        <w:t>)</w:t>
      </w:r>
      <w:r w:rsidR="00576E56" w:rsidRPr="0041360B">
        <w:rPr>
          <w:rFonts w:ascii="Arial" w:hAnsi="Arial" w:cs="Arial"/>
        </w:rPr>
        <w:t xml:space="preserve"> and</w:t>
      </w:r>
      <w:r w:rsidR="00D50475" w:rsidRPr="0041360B">
        <w:rPr>
          <w:rFonts w:ascii="Arial" w:hAnsi="Arial" w:cs="Arial"/>
        </w:rPr>
        <w:t xml:space="preserve"> </w:t>
      </w:r>
      <w:r w:rsidR="00CF2B6E" w:rsidRPr="0041360B">
        <w:rPr>
          <w:rFonts w:ascii="Arial" w:hAnsi="Arial" w:cs="Arial"/>
        </w:rPr>
        <w:t xml:space="preserve">educational visits </w:t>
      </w:r>
      <w:r w:rsidR="0087710B" w:rsidRPr="0041360B">
        <w:rPr>
          <w:rFonts w:ascii="Arial" w:hAnsi="Arial" w:cs="Arial"/>
        </w:rPr>
        <w:t>p</w:t>
      </w:r>
      <w:r w:rsidR="00D50475" w:rsidRPr="0041360B">
        <w:rPr>
          <w:rFonts w:ascii="Arial" w:hAnsi="Arial" w:cs="Arial"/>
        </w:rPr>
        <w:t xml:space="preserve">olicy. </w:t>
      </w:r>
      <w:r w:rsidR="0018317D" w:rsidRPr="0041360B">
        <w:rPr>
          <w:rFonts w:ascii="Arial" w:hAnsi="Arial" w:cs="Arial"/>
        </w:rPr>
        <w:t>They</w:t>
      </w:r>
      <w:r w:rsidR="00D50475" w:rsidRPr="0041360B">
        <w:rPr>
          <w:rFonts w:ascii="Arial" w:hAnsi="Arial" w:cs="Arial"/>
        </w:rPr>
        <w:t xml:space="preserve"> should also be read in conjunction with Keeping Children Safe in Education (D</w:t>
      </w:r>
      <w:r w:rsidR="009E2752" w:rsidRPr="0041360B">
        <w:rPr>
          <w:rFonts w:ascii="Arial" w:hAnsi="Arial" w:cs="Arial"/>
        </w:rPr>
        <w:t>epartment for Education</w:t>
      </w:r>
      <w:r w:rsidR="00D50475" w:rsidRPr="0041360B">
        <w:rPr>
          <w:rFonts w:ascii="Arial" w:hAnsi="Arial" w:cs="Arial"/>
        </w:rPr>
        <w:t>). Safeguarding and promoting the welfare of children is defined in Keeping Children Safe in Education as:</w:t>
      </w:r>
    </w:p>
    <w:p w14:paraId="22267917" w14:textId="067920DB" w:rsidR="00915F4D" w:rsidRPr="00B17C62" w:rsidRDefault="00915F4D" w:rsidP="008638CA">
      <w:pPr>
        <w:pStyle w:val="ListParagraph"/>
        <w:numPr>
          <w:ilvl w:val="1"/>
          <w:numId w:val="2"/>
        </w:numPr>
        <w:rPr>
          <w:rFonts w:ascii="Arial" w:hAnsi="Arial" w:cs="Arial"/>
        </w:rPr>
      </w:pPr>
      <w:r w:rsidRPr="00B17C62">
        <w:rPr>
          <w:rFonts w:ascii="Arial" w:hAnsi="Arial" w:cs="Arial"/>
        </w:rPr>
        <w:t>Providing help and support to meet the needs of children as soon as problems emerge</w:t>
      </w:r>
    </w:p>
    <w:p w14:paraId="22609CB5" w14:textId="19E622CB" w:rsidR="00D50475" w:rsidRPr="00B17C62" w:rsidRDefault="00D50475" w:rsidP="008638CA">
      <w:pPr>
        <w:pStyle w:val="ListParagraph"/>
        <w:numPr>
          <w:ilvl w:val="1"/>
          <w:numId w:val="2"/>
        </w:numPr>
        <w:rPr>
          <w:rFonts w:ascii="Arial" w:hAnsi="Arial" w:cs="Arial"/>
        </w:rPr>
      </w:pPr>
      <w:r w:rsidRPr="00B17C62">
        <w:rPr>
          <w:rFonts w:ascii="Arial" w:hAnsi="Arial" w:cs="Arial"/>
        </w:rPr>
        <w:t>protecting children from maltreatment</w:t>
      </w:r>
      <w:r w:rsidR="00014683" w:rsidRPr="00B17C62">
        <w:rPr>
          <w:rFonts w:ascii="Arial" w:hAnsi="Arial" w:cs="Arial"/>
        </w:rPr>
        <w:t>, whether that is within or outside the home, including online</w:t>
      </w:r>
      <w:r w:rsidRPr="00B17C62">
        <w:rPr>
          <w:rFonts w:ascii="Arial" w:hAnsi="Arial" w:cs="Arial"/>
        </w:rPr>
        <w:t xml:space="preserve"> </w:t>
      </w:r>
    </w:p>
    <w:p w14:paraId="6F6885AC" w14:textId="0F2E3C1D" w:rsidR="00D50475" w:rsidRPr="00B17C62" w:rsidRDefault="00D50475" w:rsidP="008638CA">
      <w:pPr>
        <w:pStyle w:val="ListParagraph"/>
        <w:numPr>
          <w:ilvl w:val="1"/>
          <w:numId w:val="2"/>
        </w:numPr>
        <w:rPr>
          <w:rFonts w:ascii="Arial" w:hAnsi="Arial" w:cs="Arial"/>
        </w:rPr>
      </w:pPr>
      <w:r w:rsidRPr="00B17C62">
        <w:rPr>
          <w:rFonts w:ascii="Arial" w:hAnsi="Arial" w:cs="Arial"/>
        </w:rPr>
        <w:t>preventing impairment of children’s</w:t>
      </w:r>
      <w:r w:rsidR="005C0F2C" w:rsidRPr="00B17C62">
        <w:rPr>
          <w:rFonts w:ascii="Arial" w:hAnsi="Arial" w:cs="Arial"/>
        </w:rPr>
        <w:t xml:space="preserve"> mental and physical</w:t>
      </w:r>
      <w:r w:rsidRPr="00B17C62">
        <w:rPr>
          <w:rFonts w:ascii="Arial" w:hAnsi="Arial" w:cs="Arial"/>
        </w:rPr>
        <w:t xml:space="preserve"> health or development</w:t>
      </w:r>
    </w:p>
    <w:p w14:paraId="17DD00FC" w14:textId="2C043B38" w:rsidR="00D50475" w:rsidRPr="00B17C62" w:rsidRDefault="00D50475" w:rsidP="008638CA">
      <w:pPr>
        <w:pStyle w:val="ListParagraph"/>
        <w:numPr>
          <w:ilvl w:val="1"/>
          <w:numId w:val="2"/>
        </w:numPr>
        <w:rPr>
          <w:rFonts w:ascii="Arial" w:hAnsi="Arial" w:cs="Arial"/>
        </w:rPr>
      </w:pPr>
      <w:r w:rsidRPr="00B17C62">
        <w:rPr>
          <w:rFonts w:ascii="Arial" w:hAnsi="Arial" w:cs="Arial"/>
        </w:rPr>
        <w:t>ensuring that children grow up in circumstances consistent with the provision of safe and effective care</w:t>
      </w:r>
    </w:p>
    <w:p w14:paraId="30A831C6" w14:textId="54068211" w:rsidR="00D50475" w:rsidRPr="00B17C62" w:rsidRDefault="00D50475" w:rsidP="008638CA">
      <w:pPr>
        <w:pStyle w:val="ListParagraph"/>
        <w:numPr>
          <w:ilvl w:val="1"/>
          <w:numId w:val="2"/>
        </w:numPr>
        <w:rPr>
          <w:rFonts w:ascii="Arial" w:hAnsi="Arial" w:cs="Arial"/>
        </w:rPr>
      </w:pPr>
      <w:r w:rsidRPr="00B17C62">
        <w:rPr>
          <w:rFonts w:ascii="Arial" w:hAnsi="Arial" w:cs="Arial"/>
        </w:rPr>
        <w:t>taking action to enable all children to have the best outcomes</w:t>
      </w:r>
    </w:p>
    <w:p w14:paraId="26F2DBF9" w14:textId="18C9F986" w:rsidR="00955664" w:rsidRPr="00B17C62" w:rsidRDefault="00564336" w:rsidP="00955664">
      <w:pPr>
        <w:rPr>
          <w:rFonts w:ascii="Arial" w:hAnsi="Arial" w:cs="Arial"/>
          <w:b/>
          <w:bCs/>
          <w:sz w:val="24"/>
          <w:szCs w:val="24"/>
        </w:rPr>
      </w:pPr>
      <w:r w:rsidRPr="00B17C62">
        <w:rPr>
          <w:rFonts w:ascii="Arial" w:hAnsi="Arial" w:cs="Arial"/>
          <w:b/>
          <w:bCs/>
          <w:sz w:val="24"/>
          <w:szCs w:val="24"/>
        </w:rPr>
        <w:t>Expectations</w:t>
      </w:r>
    </w:p>
    <w:p w14:paraId="4F4A36BE" w14:textId="12BB331D" w:rsidR="00B17C62" w:rsidRPr="0041360B" w:rsidRDefault="00B17C62" w:rsidP="0041360B">
      <w:pPr>
        <w:spacing w:line="256" w:lineRule="auto"/>
        <w:rPr>
          <w:rFonts w:ascii="Arial" w:hAnsi="Arial" w:cs="Arial"/>
        </w:rPr>
      </w:pPr>
      <w:r w:rsidRPr="0041360B">
        <w:rPr>
          <w:rFonts w:ascii="Arial" w:hAnsi="Arial" w:cs="Arial"/>
        </w:rPr>
        <w:t>All staff and volunteers must sign to confirm they have read and agree to these procedures before they start working with us, and whenever these procedures change. These procedures, or a parent-friendly summary of the school’s safeguarding arrangements, will be made available to parents and carers, including through the school website and on request. It is important for families to be aware of actions staff may take if there are any concerns for a child’s safety, and for them to understand that they might not be consulted before action is taken. Knowing about child protection procedures ahead of time helps parents to engage better in the process, meaning that change is more likely to take place.</w:t>
      </w:r>
    </w:p>
    <w:p w14:paraId="502E9D81" w14:textId="5B18538D" w:rsidR="0076177A" w:rsidRPr="0041360B" w:rsidRDefault="0076177A" w:rsidP="0041360B">
      <w:pPr>
        <w:rPr>
          <w:rFonts w:ascii="Arial" w:hAnsi="Arial" w:cs="Arial"/>
        </w:rPr>
      </w:pPr>
      <w:r w:rsidRPr="0041360B">
        <w:rPr>
          <w:rFonts w:ascii="Arial" w:hAnsi="Arial" w:cs="Arial"/>
        </w:rPr>
        <w:t xml:space="preserve">All adults working in </w:t>
      </w:r>
      <w:r w:rsidR="00C810ED" w:rsidRPr="0041360B">
        <w:rPr>
          <w:rFonts w:ascii="Arial" w:hAnsi="Arial" w:cs="Arial"/>
        </w:rPr>
        <w:t>our</w:t>
      </w:r>
      <w:r w:rsidRPr="0041360B">
        <w:rPr>
          <w:rFonts w:ascii="Arial" w:hAnsi="Arial" w:cs="Arial"/>
        </w:rPr>
        <w:t xml:space="preserve"> school who have contact with pupils are in positions of trust. Staff</w:t>
      </w:r>
      <w:r w:rsidR="000E25E7" w:rsidRPr="0041360B">
        <w:rPr>
          <w:rFonts w:ascii="Arial" w:hAnsi="Arial" w:cs="Arial"/>
        </w:rPr>
        <w:t xml:space="preserve"> and volunteers</w:t>
      </w:r>
      <w:r w:rsidRPr="0041360B">
        <w:rPr>
          <w:rFonts w:ascii="Arial" w:hAnsi="Arial" w:cs="Arial"/>
        </w:rPr>
        <w:t xml:space="preserve"> should understand their responsibilities to safeguard and promote the welfare of pupils</w:t>
      </w:r>
      <w:r w:rsidR="00F22888" w:rsidRPr="0041360B">
        <w:rPr>
          <w:rFonts w:ascii="Arial" w:hAnsi="Arial" w:cs="Arial"/>
        </w:rPr>
        <w:t xml:space="preserve">, including </w:t>
      </w:r>
      <w:r w:rsidR="00A72861" w:rsidRPr="0041360B">
        <w:rPr>
          <w:rFonts w:ascii="Arial" w:hAnsi="Arial" w:cs="Arial"/>
        </w:rPr>
        <w:t>through</w:t>
      </w:r>
      <w:r w:rsidR="00870AD4" w:rsidRPr="0041360B">
        <w:rPr>
          <w:rFonts w:ascii="Arial" w:hAnsi="Arial" w:cs="Arial"/>
        </w:rPr>
        <w:t xml:space="preserve"> early help</w:t>
      </w:r>
      <w:r w:rsidR="009222D4" w:rsidRPr="0041360B">
        <w:rPr>
          <w:rFonts w:ascii="Arial" w:hAnsi="Arial" w:cs="Arial"/>
        </w:rPr>
        <w:t xml:space="preserve">. </w:t>
      </w:r>
      <w:r w:rsidRPr="0041360B">
        <w:rPr>
          <w:rFonts w:ascii="Arial" w:hAnsi="Arial" w:cs="Arial"/>
        </w:rPr>
        <w:t>This means that staff</w:t>
      </w:r>
      <w:r w:rsidR="009222D4" w:rsidRPr="0041360B">
        <w:rPr>
          <w:rFonts w:ascii="Arial" w:hAnsi="Arial" w:cs="Arial"/>
        </w:rPr>
        <w:t xml:space="preserve"> and volunteers</w:t>
      </w:r>
      <w:r w:rsidRPr="0041360B">
        <w:rPr>
          <w:rFonts w:ascii="Arial" w:hAnsi="Arial" w:cs="Arial"/>
        </w:rPr>
        <w:t xml:space="preserve">: </w:t>
      </w:r>
    </w:p>
    <w:p w14:paraId="275D4F3B" w14:textId="0D6EE54D" w:rsidR="0076177A" w:rsidRPr="00B17C62" w:rsidRDefault="0076177A" w:rsidP="0047095A">
      <w:pPr>
        <w:pStyle w:val="ListParagraph"/>
        <w:numPr>
          <w:ilvl w:val="1"/>
          <w:numId w:val="2"/>
        </w:numPr>
        <w:rPr>
          <w:rFonts w:ascii="Arial" w:hAnsi="Arial" w:cs="Arial"/>
        </w:rPr>
      </w:pPr>
      <w:r w:rsidRPr="00B17C62">
        <w:rPr>
          <w:rFonts w:ascii="Arial" w:hAnsi="Arial" w:cs="Arial"/>
        </w:rPr>
        <w:t xml:space="preserve">are responsible for their own actions and behaviour and </w:t>
      </w:r>
      <w:r w:rsidR="00A5350E" w:rsidRPr="00B17C62">
        <w:rPr>
          <w:rFonts w:ascii="Arial" w:hAnsi="Arial" w:cs="Arial"/>
        </w:rPr>
        <w:t>must</w:t>
      </w:r>
      <w:r w:rsidRPr="00B17C62">
        <w:rPr>
          <w:rFonts w:ascii="Arial" w:hAnsi="Arial" w:cs="Arial"/>
        </w:rPr>
        <w:t xml:space="preserve"> avoid any conduct which would lead any reasonable person to question their motivation </w:t>
      </w:r>
      <w:r w:rsidR="00A5350E" w:rsidRPr="00B17C62">
        <w:rPr>
          <w:rFonts w:ascii="Arial" w:hAnsi="Arial" w:cs="Arial"/>
        </w:rPr>
        <w:t>or</w:t>
      </w:r>
      <w:r w:rsidRPr="00B17C62">
        <w:rPr>
          <w:rFonts w:ascii="Arial" w:hAnsi="Arial" w:cs="Arial"/>
        </w:rPr>
        <w:t xml:space="preserve"> intentions</w:t>
      </w:r>
    </w:p>
    <w:p w14:paraId="41B55D74" w14:textId="1239DED4" w:rsidR="0076177A" w:rsidRPr="00B17C62" w:rsidRDefault="00A5350E" w:rsidP="0047095A">
      <w:pPr>
        <w:pStyle w:val="ListParagraph"/>
        <w:numPr>
          <w:ilvl w:val="1"/>
          <w:numId w:val="2"/>
        </w:numPr>
        <w:rPr>
          <w:rFonts w:ascii="Arial" w:hAnsi="Arial" w:cs="Arial"/>
        </w:rPr>
      </w:pPr>
      <w:r w:rsidRPr="00B17C62">
        <w:rPr>
          <w:rFonts w:ascii="Arial" w:hAnsi="Arial" w:cs="Arial"/>
        </w:rPr>
        <w:t>must</w:t>
      </w:r>
      <w:r w:rsidR="0076177A" w:rsidRPr="00B17C62">
        <w:rPr>
          <w:rFonts w:ascii="Arial" w:hAnsi="Arial" w:cs="Arial"/>
        </w:rPr>
        <w:t xml:space="preserve"> work, and be seen to work, in an open and transparent way</w:t>
      </w:r>
    </w:p>
    <w:p w14:paraId="65CF0EDE" w14:textId="20BFCBDF" w:rsidR="0076177A" w:rsidRPr="00B17C62" w:rsidRDefault="00E46D40" w:rsidP="0047095A">
      <w:pPr>
        <w:pStyle w:val="ListParagraph"/>
        <w:numPr>
          <w:ilvl w:val="1"/>
          <w:numId w:val="2"/>
        </w:numPr>
        <w:rPr>
          <w:rFonts w:ascii="Arial" w:hAnsi="Arial" w:cs="Arial"/>
        </w:rPr>
      </w:pPr>
      <w:r w:rsidRPr="00B17C62">
        <w:rPr>
          <w:rFonts w:ascii="Arial" w:hAnsi="Arial" w:cs="Arial"/>
        </w:rPr>
        <w:t>must</w:t>
      </w:r>
      <w:r w:rsidR="0076177A" w:rsidRPr="00B17C62">
        <w:rPr>
          <w:rFonts w:ascii="Arial" w:hAnsi="Arial" w:cs="Arial"/>
        </w:rPr>
        <w:t xml:space="preserve"> acknowledge that deliberately invented/malicious allegations are extremely rare and that all concerns should be reported and recorded </w:t>
      </w:r>
    </w:p>
    <w:p w14:paraId="537A51C9" w14:textId="4516A4C3" w:rsidR="0076177A" w:rsidRPr="00B17C62" w:rsidRDefault="00E46D40" w:rsidP="0047095A">
      <w:pPr>
        <w:pStyle w:val="ListParagraph"/>
        <w:numPr>
          <w:ilvl w:val="1"/>
          <w:numId w:val="2"/>
        </w:numPr>
        <w:rPr>
          <w:rFonts w:ascii="Arial" w:hAnsi="Arial" w:cs="Arial"/>
        </w:rPr>
      </w:pPr>
      <w:r w:rsidRPr="00B17C62">
        <w:rPr>
          <w:rFonts w:ascii="Arial" w:hAnsi="Arial" w:cs="Arial"/>
        </w:rPr>
        <w:t>must</w:t>
      </w:r>
      <w:r w:rsidR="0076177A" w:rsidRPr="00B17C62">
        <w:rPr>
          <w:rFonts w:ascii="Arial" w:hAnsi="Arial" w:cs="Arial"/>
        </w:rPr>
        <w:t xml:space="preserve"> discuss and/or take advice promptly from their line manager if they have acted in a way which may give rise to concern </w:t>
      </w:r>
    </w:p>
    <w:p w14:paraId="16A05E85" w14:textId="45F48573" w:rsidR="0076177A" w:rsidRPr="00B17C62" w:rsidRDefault="00E46D40" w:rsidP="0047095A">
      <w:pPr>
        <w:pStyle w:val="ListParagraph"/>
        <w:numPr>
          <w:ilvl w:val="1"/>
          <w:numId w:val="2"/>
        </w:numPr>
        <w:rPr>
          <w:rFonts w:ascii="Arial" w:hAnsi="Arial" w:cs="Arial"/>
        </w:rPr>
      </w:pPr>
      <w:r w:rsidRPr="00B17C62">
        <w:rPr>
          <w:rFonts w:ascii="Arial" w:hAnsi="Arial" w:cs="Arial"/>
        </w:rPr>
        <w:t>must</w:t>
      </w:r>
      <w:r w:rsidR="0076177A" w:rsidRPr="00B17C62">
        <w:rPr>
          <w:rFonts w:ascii="Arial" w:hAnsi="Arial" w:cs="Arial"/>
        </w:rPr>
        <w:t xml:space="preserve"> apply the same professional standards regardless of culture, disability, gender, language, racial origin, religious belief </w:t>
      </w:r>
      <w:r w:rsidR="0072023B" w:rsidRPr="00B17C62">
        <w:rPr>
          <w:rFonts w:ascii="Arial" w:hAnsi="Arial" w:cs="Arial"/>
        </w:rPr>
        <w:t>or</w:t>
      </w:r>
      <w:r w:rsidR="0076177A" w:rsidRPr="00B17C62">
        <w:rPr>
          <w:rFonts w:ascii="Arial" w:hAnsi="Arial" w:cs="Arial"/>
        </w:rPr>
        <w:t xml:space="preserve"> sexual orientation </w:t>
      </w:r>
    </w:p>
    <w:p w14:paraId="2156C745" w14:textId="36737C20" w:rsidR="0076177A" w:rsidRPr="00B17C62" w:rsidRDefault="0072023B" w:rsidP="0047095A">
      <w:pPr>
        <w:pStyle w:val="ListParagraph"/>
        <w:numPr>
          <w:ilvl w:val="1"/>
          <w:numId w:val="2"/>
        </w:numPr>
        <w:rPr>
          <w:rFonts w:ascii="Arial" w:hAnsi="Arial" w:cs="Arial"/>
        </w:rPr>
      </w:pPr>
      <w:r w:rsidRPr="00B17C62">
        <w:rPr>
          <w:rFonts w:ascii="Arial" w:hAnsi="Arial" w:cs="Arial"/>
        </w:rPr>
        <w:t>must</w:t>
      </w:r>
      <w:r w:rsidR="0076177A" w:rsidRPr="00B17C62">
        <w:rPr>
          <w:rFonts w:ascii="Arial" w:hAnsi="Arial" w:cs="Arial"/>
        </w:rPr>
        <w:t xml:space="preserve"> not consume or be under the influence of alcohol or any substance, including prescribed medication, which may affect their ability to care for children </w:t>
      </w:r>
    </w:p>
    <w:p w14:paraId="62308925" w14:textId="2F8649AE" w:rsidR="0076177A" w:rsidRPr="00B17C62" w:rsidRDefault="2A0BD7B3" w:rsidP="0047095A">
      <w:pPr>
        <w:pStyle w:val="ListParagraph"/>
        <w:numPr>
          <w:ilvl w:val="1"/>
          <w:numId w:val="2"/>
        </w:numPr>
        <w:rPr>
          <w:rFonts w:ascii="Arial" w:hAnsi="Arial" w:cs="Arial"/>
        </w:rPr>
      </w:pPr>
      <w:r w:rsidRPr="518111CA">
        <w:rPr>
          <w:rFonts w:ascii="Arial" w:hAnsi="Arial" w:cs="Arial"/>
        </w:rPr>
        <w:t>must</w:t>
      </w:r>
      <w:r w:rsidR="53CE0EA1" w:rsidRPr="518111CA">
        <w:rPr>
          <w:rFonts w:ascii="Arial" w:hAnsi="Arial" w:cs="Arial"/>
        </w:rPr>
        <w:t xml:space="preserve"> be aware that breaches of the law and other professional guidelines could result in disciplinary action being taken against them, criminal action and/or other proceedings including barring by the Disclosure </w:t>
      </w:r>
      <w:r w:rsidR="43A39D95" w:rsidRPr="518111CA">
        <w:rPr>
          <w:rFonts w:ascii="Arial" w:hAnsi="Arial" w:cs="Arial"/>
        </w:rPr>
        <w:t>and</w:t>
      </w:r>
      <w:r w:rsidR="53CE0EA1" w:rsidRPr="518111CA">
        <w:rPr>
          <w:rFonts w:ascii="Arial" w:hAnsi="Arial" w:cs="Arial"/>
        </w:rPr>
        <w:t xml:space="preserve"> Barring Service (DBS) from working in regulated activity, or for acts of serious misconduct prohibition from teaching by the </w:t>
      </w:r>
      <w:r w:rsidR="40D6F169" w:rsidRPr="518111CA">
        <w:rPr>
          <w:rFonts w:ascii="Arial" w:hAnsi="Arial" w:cs="Arial"/>
        </w:rPr>
        <w:t>Teaching Regulation Agency</w:t>
      </w:r>
      <w:r w:rsidR="53CE0EA1" w:rsidRPr="518111CA">
        <w:rPr>
          <w:rFonts w:ascii="Arial" w:hAnsi="Arial" w:cs="Arial"/>
        </w:rPr>
        <w:t xml:space="preserve"> (</w:t>
      </w:r>
      <w:r w:rsidR="40D6F169" w:rsidRPr="518111CA">
        <w:rPr>
          <w:rFonts w:ascii="Arial" w:hAnsi="Arial" w:cs="Arial"/>
        </w:rPr>
        <w:t>TRA</w:t>
      </w:r>
      <w:r w:rsidR="53CE0EA1" w:rsidRPr="518111CA">
        <w:rPr>
          <w:rFonts w:ascii="Arial" w:hAnsi="Arial" w:cs="Arial"/>
        </w:rPr>
        <w:t>).</w:t>
      </w:r>
    </w:p>
    <w:p w14:paraId="17ACB5D7" w14:textId="68D8328D" w:rsidR="518111CA" w:rsidRDefault="518111CA" w:rsidP="518111CA">
      <w:pPr>
        <w:rPr>
          <w:rFonts w:ascii="Arial" w:hAnsi="Arial" w:cs="Arial"/>
          <w:b/>
          <w:bCs/>
          <w:sz w:val="24"/>
          <w:szCs w:val="24"/>
        </w:rPr>
      </w:pPr>
    </w:p>
    <w:p w14:paraId="3FB351FD" w14:textId="776AC12F" w:rsidR="518111CA" w:rsidRDefault="518111CA" w:rsidP="518111CA">
      <w:pPr>
        <w:rPr>
          <w:rFonts w:ascii="Arial" w:hAnsi="Arial" w:cs="Arial"/>
          <w:b/>
          <w:bCs/>
          <w:sz w:val="24"/>
          <w:szCs w:val="24"/>
        </w:rPr>
      </w:pPr>
    </w:p>
    <w:p w14:paraId="0F6E4B1C" w14:textId="1D250AC6" w:rsidR="00D30D4D" w:rsidRPr="00B17C62" w:rsidRDefault="00D30D4D" w:rsidP="0076177A">
      <w:pPr>
        <w:rPr>
          <w:rFonts w:ascii="Arial" w:hAnsi="Arial" w:cs="Arial"/>
          <w:b/>
          <w:bCs/>
          <w:sz w:val="24"/>
          <w:szCs w:val="24"/>
        </w:rPr>
      </w:pPr>
      <w:r w:rsidRPr="00B17C62">
        <w:rPr>
          <w:rFonts w:ascii="Arial" w:hAnsi="Arial" w:cs="Arial"/>
          <w:b/>
          <w:bCs/>
          <w:sz w:val="24"/>
          <w:szCs w:val="24"/>
        </w:rPr>
        <w:t>Early help</w:t>
      </w:r>
    </w:p>
    <w:p w14:paraId="09663E2C" w14:textId="77777777" w:rsidR="00B17C62" w:rsidRPr="0041360B" w:rsidRDefault="00B17C62" w:rsidP="0041360B">
      <w:pPr>
        <w:rPr>
          <w:rFonts w:ascii="Arial" w:hAnsi="Arial" w:cs="Arial"/>
          <w:sz w:val="24"/>
          <w:szCs w:val="24"/>
        </w:rPr>
      </w:pPr>
      <w:r w:rsidRPr="0041360B">
        <w:rPr>
          <w:rFonts w:ascii="Arial" w:hAnsi="Arial" w:cs="Arial"/>
          <w:sz w:val="24"/>
          <w:szCs w:val="24"/>
        </w:rPr>
        <w:lastRenderedPageBreak/>
        <w:t>Early help means providing support as soon as a problem emerges, at any point in a child’s life. Providing early help is more effective in promoting the welfare of children than reacting later. Staff should be alert to emerging needs, including changes in behaviour, attendance, presentation, family circumstances, mental health, online activity, peer relationships and wider contextual risks.</w:t>
      </w:r>
    </w:p>
    <w:p w14:paraId="326BC65F" w14:textId="77777777" w:rsidR="00B17C62" w:rsidRDefault="00B17C62" w:rsidP="0041360B">
      <w:pPr>
        <w:rPr>
          <w:rFonts w:ascii="Arial" w:hAnsi="Arial" w:cs="Arial"/>
          <w:sz w:val="24"/>
          <w:szCs w:val="24"/>
        </w:rPr>
      </w:pPr>
      <w:r w:rsidRPr="0041360B">
        <w:rPr>
          <w:rFonts w:ascii="Arial" w:hAnsi="Arial" w:cs="Arial"/>
          <w:sz w:val="24"/>
          <w:szCs w:val="24"/>
        </w:rPr>
        <w:t>Concerns should be shared with the DSL so that appropriate support, advice, Family Help/Early Help, or a referral to children’s social care can be considered. Local terminology and referral routes should be reflected in the school’s early help offer below.</w:t>
      </w:r>
    </w:p>
    <w:p w14:paraId="4C57842F" w14:textId="77777777" w:rsidR="000916AF" w:rsidRDefault="00C03B3E" w:rsidP="00B17C62">
      <w:pPr>
        <w:rPr>
          <w:rFonts w:ascii="Arial" w:hAnsi="Arial" w:cs="Arial"/>
          <w:sz w:val="24"/>
          <w:szCs w:val="24"/>
        </w:rPr>
      </w:pPr>
      <w:r w:rsidRPr="00C03B3E">
        <w:rPr>
          <w:rFonts w:ascii="Arial" w:hAnsi="Arial" w:cs="Arial"/>
          <w:b/>
          <w:bCs/>
          <w:sz w:val="24"/>
          <w:szCs w:val="24"/>
        </w:rPr>
        <w:t>Mental health, self-harm and suicide</w:t>
      </w:r>
      <w:r w:rsidRPr="00C03B3E">
        <w:rPr>
          <w:rFonts w:ascii="Arial" w:hAnsi="Arial" w:cs="Arial"/>
          <w:sz w:val="24"/>
          <w:szCs w:val="24"/>
        </w:rPr>
        <w:br/>
        <w:t>Staff should recognise that mental health concerns, including self-harm, suicidal thoughts or a significant deterioration in emotional wellbeing, may indicate that a child is at risk of harm. Any concern must be shared with the DSL immediately. Where there is an immediate risk to life or serious injury, emergency services must be contacted without delay. Mental health concerns should be considered alongside attendance, behaviour, family circumstances, online activity, peer relationships, SEND and other safeguarding information.</w:t>
      </w:r>
      <w:r w:rsidR="000916AF">
        <w:rPr>
          <w:rFonts w:ascii="Arial" w:hAnsi="Arial" w:cs="Arial"/>
          <w:sz w:val="24"/>
          <w:szCs w:val="24"/>
        </w:rPr>
        <w:t xml:space="preserve"> </w:t>
      </w:r>
    </w:p>
    <w:p w14:paraId="23FF889D" w14:textId="5476E0EE" w:rsidR="00B17C62" w:rsidRPr="000916AF" w:rsidRDefault="00B17C62" w:rsidP="00B17C62">
      <w:pPr>
        <w:rPr>
          <w:rFonts w:ascii="Arial" w:hAnsi="Arial" w:cs="Arial"/>
          <w:sz w:val="24"/>
          <w:szCs w:val="24"/>
        </w:rPr>
      </w:pPr>
      <w:r w:rsidRPr="00B17C62">
        <w:rPr>
          <w:rFonts w:ascii="Arial" w:hAnsi="Arial" w:cs="Arial"/>
          <w:b/>
          <w:bCs/>
          <w:sz w:val="24"/>
          <w:szCs w:val="24"/>
        </w:rPr>
        <w:t>Attendance and children missing education</w:t>
      </w:r>
    </w:p>
    <w:p w14:paraId="5C1BF727" w14:textId="77777777" w:rsidR="00B17C62" w:rsidRDefault="00B17C62" w:rsidP="00B17C62">
      <w:pPr>
        <w:rPr>
          <w:rFonts w:ascii="Arial" w:hAnsi="Arial" w:cs="Arial"/>
          <w:sz w:val="24"/>
          <w:szCs w:val="24"/>
        </w:rPr>
      </w:pPr>
      <w:r w:rsidRPr="00B17C62">
        <w:rPr>
          <w:rFonts w:ascii="Arial" w:hAnsi="Arial" w:cs="Arial"/>
          <w:sz w:val="24"/>
          <w:szCs w:val="24"/>
        </w:rPr>
        <w:t>Attendance is a safeguarding matter. Staff should report concerns about absence, patterns of non-attendance, persistent absence, part-time timetables, children missing education, or children who are difficult to contact or have not been seen. The DSL and attendance lead will consider whether absence may indicate neglect, exploitation, mental health need, unmet SEND, family stress, or other safeguarding concerns.</w:t>
      </w:r>
    </w:p>
    <w:p w14:paraId="499C3637" w14:textId="0DA64583" w:rsidR="00C03B3E" w:rsidRDefault="00C03B3E" w:rsidP="00B17C62">
      <w:pPr>
        <w:rPr>
          <w:rFonts w:ascii="Arial" w:hAnsi="Arial" w:cs="Arial"/>
          <w:sz w:val="24"/>
          <w:szCs w:val="24"/>
        </w:rPr>
      </w:pPr>
      <w:r w:rsidRPr="00C03B3E">
        <w:rPr>
          <w:rFonts w:ascii="Arial" w:hAnsi="Arial" w:cs="Arial"/>
          <w:sz w:val="24"/>
          <w:szCs w:val="24"/>
        </w:rPr>
        <w:t>Particular attention must be given to absence or changes in presentation involving children with SEND, medical needs, young carers, children attending alternative provision and children known to children’s social care. Staff must consider whether communication needs, disability, health, caring responsibilities or placement arrangements may increase vulnerability or create barriers to reporting harm.</w:t>
      </w:r>
    </w:p>
    <w:p w14:paraId="102FE8F6" w14:textId="2C8F105A" w:rsidR="00C03B3E" w:rsidRPr="00B17C62" w:rsidRDefault="00C03B3E" w:rsidP="00B17C62">
      <w:pPr>
        <w:rPr>
          <w:rFonts w:ascii="Arial" w:hAnsi="Arial" w:cs="Arial"/>
          <w:sz w:val="24"/>
          <w:szCs w:val="24"/>
        </w:rPr>
      </w:pPr>
      <w:r w:rsidRPr="00C03B3E">
        <w:rPr>
          <w:rFonts w:ascii="Arial" w:hAnsi="Arial" w:cs="Arial"/>
          <w:sz w:val="24"/>
          <w:szCs w:val="24"/>
        </w:rPr>
        <w:t>The school retains responsibility for safeguarding pupils placed in alternative provision. Attendance, welfare, safeguarding information and the suitability of the placement must be monitored regularly, with concerns recorded and acted upon promptly.</w:t>
      </w:r>
    </w:p>
    <w:p w14:paraId="726BEC7A" w14:textId="7C81823D" w:rsidR="00A75084" w:rsidRPr="00B17C62" w:rsidRDefault="00A75084" w:rsidP="0076177A">
      <w:pPr>
        <w:rPr>
          <w:rFonts w:ascii="Arial" w:hAnsi="Arial" w:cs="Arial"/>
          <w:b/>
          <w:bCs/>
          <w:sz w:val="24"/>
          <w:szCs w:val="24"/>
        </w:rPr>
      </w:pPr>
      <w:r w:rsidRPr="00B17C62">
        <w:rPr>
          <w:rFonts w:ascii="Arial" w:hAnsi="Arial" w:cs="Arial"/>
          <w:b/>
          <w:bCs/>
          <w:sz w:val="24"/>
          <w:szCs w:val="24"/>
        </w:rPr>
        <w:t>What to look out for (recognising children who are experiencing or at risk of harm)</w:t>
      </w:r>
    </w:p>
    <w:p w14:paraId="7C27E4E1" w14:textId="77777777" w:rsidR="00B17C62" w:rsidRDefault="00B17C62" w:rsidP="0041360B">
      <w:pPr>
        <w:spacing w:line="256" w:lineRule="auto"/>
        <w:rPr>
          <w:rFonts w:ascii="Arial" w:hAnsi="Arial" w:cs="Arial"/>
        </w:rPr>
      </w:pPr>
      <w:r w:rsidRPr="0041360B">
        <w:rPr>
          <w:rFonts w:ascii="Arial" w:hAnsi="Arial" w:cs="Arial"/>
        </w:rPr>
        <w:t>Children can be harmed in several ways; abuse can be physical, sexual, emotional or it can take the form of neglect (see Part one of Keeping Children Safe in Education 2026). Children sometimes suffer more than one type of abuse at a time. Children as well as adults can be abusers; child-on-child abuse will never be tolerated or passed off as “banter”, “just having a laugh” or “part of growing up” (see Part five of Keeping Children Safe in Education 2026). Protecting children from the risk of radicalisation is part of our wider safeguarding duties (see The Prevent duty: for schools and childcare providers), and is similar in nature to protecting children from other forms of harm and abuse.</w:t>
      </w:r>
    </w:p>
    <w:p w14:paraId="0991A197" w14:textId="6EA67E2F" w:rsidR="00C03B3E" w:rsidRPr="0041360B" w:rsidRDefault="00C03B3E" w:rsidP="0041360B">
      <w:pPr>
        <w:spacing w:line="256" w:lineRule="auto"/>
        <w:rPr>
          <w:rFonts w:ascii="Arial" w:hAnsi="Arial" w:cs="Arial"/>
        </w:rPr>
      </w:pPr>
      <w:r w:rsidRPr="00C03B3E">
        <w:rPr>
          <w:rFonts w:ascii="Arial" w:hAnsi="Arial" w:cs="Arial"/>
        </w:rPr>
        <w:t>Staff must report all concerns about child-on-child abuse, including sexual violence, sexual harassment, harmful sexual behaviour, misogynistic behaviour, coercion, image-based abuse and AI-generated sexualised material. Concerns must be considered in the wider context, including peer groups, online activity and risks outside school. The absence of a formal disclosure does not mean that abuse has not occurred.</w:t>
      </w:r>
    </w:p>
    <w:p w14:paraId="32933A38" w14:textId="77777777" w:rsidR="00B17C62" w:rsidRPr="0041360B" w:rsidRDefault="00B17C62" w:rsidP="0041360B">
      <w:pPr>
        <w:spacing w:line="256" w:lineRule="auto"/>
        <w:rPr>
          <w:rFonts w:ascii="Arial" w:hAnsi="Arial" w:cs="Arial"/>
        </w:rPr>
      </w:pPr>
      <w:r w:rsidRPr="0041360B">
        <w:rPr>
          <w:rFonts w:ascii="Arial" w:hAnsi="Arial" w:cs="Arial"/>
        </w:rPr>
        <w:t>All staff should be aware that children may not feel ready or know how to tell someone that they are being abused, exploited, or neglected, and/or they may not recognise their experiences as harmful. For example, children may feel embarrassed, humiliated, or threatened. This could be due to their vulnerability, disability, sexual orientation, language barriers or wider family/contextual factors. This should not prevent staff from having professional curiosity and speaking to the DSL if they have concerns about a child. Staff should listen carefully to children, take their views seriously, and consider what life is like for the child. Children should be helped to identify trusted adults in school and should know how to raise worries or concerns.</w:t>
      </w:r>
    </w:p>
    <w:p w14:paraId="70703FB1" w14:textId="42A66581" w:rsidR="0041360B" w:rsidRPr="0041360B" w:rsidRDefault="0041360B" w:rsidP="0041360B">
      <w:pPr>
        <w:rPr>
          <w:rFonts w:ascii="Arial" w:hAnsi="Arial" w:cs="Arial"/>
          <w:b/>
          <w:bCs/>
          <w:sz w:val="24"/>
          <w:szCs w:val="24"/>
        </w:rPr>
      </w:pPr>
      <w:r w:rsidRPr="0041360B">
        <w:rPr>
          <w:rFonts w:ascii="Arial" w:hAnsi="Arial" w:cs="Arial"/>
          <w:b/>
          <w:bCs/>
          <w:sz w:val="24"/>
          <w:szCs w:val="24"/>
        </w:rPr>
        <w:lastRenderedPageBreak/>
        <w:t>Contextual safeguarding and extra-familial harm</w:t>
      </w:r>
    </w:p>
    <w:p w14:paraId="1C7AFE43" w14:textId="77777777" w:rsidR="0041360B" w:rsidRDefault="0041360B" w:rsidP="0041360B">
      <w:pPr>
        <w:rPr>
          <w:rFonts w:ascii="Arial" w:hAnsi="Arial" w:cs="Arial"/>
        </w:rPr>
      </w:pPr>
      <w:r w:rsidRPr="0041360B">
        <w:rPr>
          <w:rFonts w:ascii="Arial" w:hAnsi="Arial" w:cs="Arial"/>
        </w:rPr>
        <w:t>Staff should be aware that children may be at risk of harm outside the family home, including in peer groups, school, the local community, online spaces, transport, parks, parties, and through exploitation. Concerns about extra-familial harm should be recorded and shared with the DSL, even where there is no concern about parenting.</w:t>
      </w:r>
    </w:p>
    <w:p w14:paraId="49B86E46" w14:textId="3A72D564" w:rsidR="00C03B3E" w:rsidRDefault="00C03B3E" w:rsidP="0041360B">
      <w:pPr>
        <w:rPr>
          <w:rFonts w:ascii="Arial" w:hAnsi="Arial" w:cs="Arial"/>
        </w:rPr>
      </w:pPr>
      <w:r w:rsidRPr="00C03B3E">
        <w:rPr>
          <w:rFonts w:ascii="Arial" w:hAnsi="Arial" w:cs="Arial"/>
          <w:b/>
          <w:bCs/>
        </w:rPr>
        <w:t>Serious violence and weapons</w:t>
      </w:r>
      <w:r w:rsidRPr="00C03B3E">
        <w:rPr>
          <w:rFonts w:ascii="Arial" w:hAnsi="Arial" w:cs="Arial"/>
        </w:rPr>
        <w:br/>
        <w:t>Any information that a child possesses, has used, has threatened to use or intends to obtain a weapon must be reported to the DSL immediately. Staff should not investigate the matter themselves. The DSL will consider the immediate safety of pupils and staff, police involvement, exploitation, peer-group and online influences, and whether a referral to children’s social care or other agencies is required.</w:t>
      </w:r>
    </w:p>
    <w:p w14:paraId="338FD4FD" w14:textId="73E86D26" w:rsidR="0041360B" w:rsidRDefault="0041360B" w:rsidP="0041360B">
      <w:pPr>
        <w:rPr>
          <w:rFonts w:ascii="Arial" w:hAnsi="Arial" w:cs="Arial"/>
          <w:b/>
          <w:bCs/>
          <w:sz w:val="24"/>
          <w:szCs w:val="24"/>
        </w:rPr>
      </w:pPr>
      <w:r w:rsidRPr="0041360B">
        <w:rPr>
          <w:rFonts w:ascii="Arial" w:hAnsi="Arial" w:cs="Arial"/>
          <w:b/>
          <w:bCs/>
          <w:sz w:val="24"/>
          <w:szCs w:val="24"/>
        </w:rPr>
        <w:t>Children who are questioning their gender</w:t>
      </w:r>
    </w:p>
    <w:p w14:paraId="489045B4" w14:textId="77777777" w:rsidR="0041360B" w:rsidRPr="0041360B" w:rsidRDefault="0041360B" w:rsidP="0041360B">
      <w:pPr>
        <w:rPr>
          <w:rFonts w:ascii="Arial" w:hAnsi="Arial" w:cs="Arial"/>
          <w:sz w:val="24"/>
          <w:szCs w:val="24"/>
        </w:rPr>
      </w:pPr>
      <w:r w:rsidRPr="0041360B">
        <w:rPr>
          <w:rFonts w:ascii="Arial" w:hAnsi="Arial" w:cs="Arial"/>
          <w:sz w:val="24"/>
          <w:szCs w:val="24"/>
        </w:rPr>
        <w:t>Where a child is questioning their gender, staff must respond in a calm, respectful and safeguarding-led way. Any request or concern should be shared with the DSL so that the child’s welfare, voice, family context, vulnerabilities and wider safeguarding needs can be considered. Decisions should not be made by individual staff members in isolation and must be considered in line with KCSIE 2026, equalities duties, safeguarding procedures and any relevant Trust guidance.</w:t>
      </w:r>
    </w:p>
    <w:p w14:paraId="03D57205" w14:textId="3D9C5B44" w:rsidR="00B52309" w:rsidRPr="0041360B" w:rsidRDefault="00D7766D" w:rsidP="00955664">
      <w:pPr>
        <w:rPr>
          <w:rFonts w:ascii="Arial" w:hAnsi="Arial" w:cs="Arial"/>
          <w:b/>
          <w:bCs/>
          <w:sz w:val="24"/>
          <w:szCs w:val="24"/>
        </w:rPr>
      </w:pPr>
      <w:r w:rsidRPr="0041360B">
        <w:rPr>
          <w:rFonts w:ascii="Arial" w:hAnsi="Arial" w:cs="Arial"/>
          <w:b/>
          <w:bCs/>
          <w:sz w:val="24"/>
          <w:szCs w:val="24"/>
        </w:rPr>
        <w:t>Online safety</w:t>
      </w:r>
    </w:p>
    <w:p w14:paraId="3047D627" w14:textId="3FBA0D54" w:rsidR="0041360B" w:rsidRDefault="0041360B" w:rsidP="00BD45A9">
      <w:pPr>
        <w:rPr>
          <w:rFonts w:ascii="Arial" w:hAnsi="Arial" w:cs="Arial"/>
          <w:sz w:val="24"/>
          <w:szCs w:val="24"/>
        </w:rPr>
      </w:pPr>
      <w:r w:rsidRPr="0041360B">
        <w:rPr>
          <w:rFonts w:ascii="Arial" w:hAnsi="Arial" w:cs="Arial"/>
          <w:sz w:val="24"/>
          <w:szCs w:val="24"/>
        </w:rPr>
        <w:t>It is essential that children are safeguarded from potentially harmful and inappropriate online material. We adopt a whole-school approach to online safety to protect and educate pupils, students and staff in their use of technology, and to establish mechanisms to identify, intervene and escalate concerns as appropriate. The school’s online safety arrangements include appropriate filtering and monitoring systems, staff training, pupil education, and clear routes for reporting and escalating online concerns.</w:t>
      </w:r>
    </w:p>
    <w:p w14:paraId="54338573" w14:textId="15AC3D97" w:rsidR="000916AF" w:rsidRPr="000916AF" w:rsidRDefault="000916AF" w:rsidP="000916AF">
      <w:pPr>
        <w:rPr>
          <w:rFonts w:ascii="Arial" w:hAnsi="Arial" w:cs="Arial"/>
          <w:sz w:val="24"/>
          <w:szCs w:val="24"/>
        </w:rPr>
      </w:pPr>
      <w:r w:rsidRPr="000916AF">
        <w:rPr>
          <w:rFonts w:ascii="Arial" w:hAnsi="Arial" w:cs="Arial"/>
          <w:sz w:val="24"/>
          <w:szCs w:val="24"/>
        </w:rPr>
        <w:t>At Woodhall Primary School, we regularly talk to pupils and parents/carers about online safety. We have dedicated sessions as part of our computing curriculum to teach children about keeping safe online and we also make use of ‘safer internet day’ and ‘online safety week’ each academic year to reinforce key messages. We use our school social media to promote online safety by sharing reminders with parents and we speak to individual families about online safety when safeguarding concerns are raised. The breadth of issues classified within online safety is considerable and ever evolving, within our approach, we consider the four areas of risk: content, contact, conduct and commerce (see paragraph 135 of </w:t>
      </w:r>
      <w:proofErr w:type="spellStart"/>
      <w:r w:rsidRPr="000916AF">
        <w:rPr>
          <w:rFonts w:ascii="Arial" w:hAnsi="Arial" w:cs="Arial"/>
          <w:sz w:val="24"/>
          <w:szCs w:val="24"/>
        </w:rPr>
        <w:t>KCSiE</w:t>
      </w:r>
      <w:proofErr w:type="spellEnd"/>
      <w:r w:rsidRPr="000916AF">
        <w:rPr>
          <w:rFonts w:ascii="Arial" w:hAnsi="Arial" w:cs="Arial"/>
          <w:sz w:val="24"/>
          <w:szCs w:val="24"/>
        </w:rPr>
        <w:t> 202</w:t>
      </w:r>
      <w:r>
        <w:rPr>
          <w:rFonts w:ascii="Arial" w:hAnsi="Arial" w:cs="Arial"/>
          <w:sz w:val="24"/>
          <w:szCs w:val="24"/>
        </w:rPr>
        <w:t>6</w:t>
      </w:r>
      <w:r w:rsidRPr="000916AF">
        <w:rPr>
          <w:rFonts w:ascii="Arial" w:hAnsi="Arial" w:cs="Arial"/>
          <w:sz w:val="24"/>
          <w:szCs w:val="24"/>
        </w:rPr>
        <w:t>). </w:t>
      </w:r>
    </w:p>
    <w:p w14:paraId="7EFCD7DD" w14:textId="77777777" w:rsidR="0041360B" w:rsidRPr="0041360B" w:rsidRDefault="0041360B" w:rsidP="0041360B">
      <w:pPr>
        <w:rPr>
          <w:rFonts w:ascii="Arial" w:hAnsi="Arial" w:cs="Arial"/>
          <w:sz w:val="24"/>
          <w:szCs w:val="24"/>
        </w:rPr>
      </w:pPr>
      <w:r w:rsidRPr="0041360B">
        <w:rPr>
          <w:rFonts w:ascii="Arial" w:hAnsi="Arial" w:cs="Arial"/>
          <w:sz w:val="24"/>
          <w:szCs w:val="24"/>
        </w:rPr>
        <w:t>Staff should be alert to online harms including harmful content, online sexual abuse, grooming, radicalisation, cyberbullying, misogyny, image-based abuse, deepfakes, artificial intelligence-enabled harms, and risks arising from mobile and smart technology. Concerns must be recorded and passed to the DSL in line with these procedures.</w:t>
      </w:r>
    </w:p>
    <w:p w14:paraId="1C5A0C59" w14:textId="77777777" w:rsidR="0041360B" w:rsidRPr="0041360B" w:rsidRDefault="0041360B" w:rsidP="0041360B">
      <w:pPr>
        <w:rPr>
          <w:rFonts w:ascii="Arial" w:hAnsi="Arial" w:cs="Arial"/>
          <w:sz w:val="24"/>
          <w:szCs w:val="24"/>
        </w:rPr>
      </w:pPr>
      <w:r w:rsidRPr="0041360B">
        <w:rPr>
          <w:rFonts w:ascii="Arial" w:hAnsi="Arial" w:cs="Arial"/>
          <w:b/>
          <w:sz w:val="24"/>
          <w:szCs w:val="24"/>
        </w:rPr>
        <w:t>Mobile phones and smart technology</w:t>
      </w:r>
    </w:p>
    <w:p w14:paraId="459868CE" w14:textId="77777777" w:rsidR="0041360B" w:rsidRPr="0041360B" w:rsidRDefault="0E80D7ED" w:rsidP="0041360B">
      <w:r w:rsidRPr="518111CA">
        <w:rPr>
          <w:rFonts w:ascii="Arial" w:hAnsi="Arial" w:cs="Arial"/>
          <w:sz w:val="24"/>
          <w:szCs w:val="24"/>
        </w:rPr>
        <w:t>The school has a clear policy on the use of mobile phones and smart technology by pupils, staff, visitors and volunteers. This includes arrangements for the school day, trips and visits, one-to-one working, use of personal devices, image-taking, and the reporting of any breach or safeguarding concern. The policy is communicated to pupils, parents, staff and visitors and is reviewed regularly.</w:t>
      </w:r>
    </w:p>
    <w:p w14:paraId="02F982B4" w14:textId="0BC38D5F" w:rsidR="0041360B" w:rsidRPr="0041360B" w:rsidRDefault="0041360B" w:rsidP="0041360B">
      <w:pPr>
        <w:rPr>
          <w:rFonts w:ascii="Arial" w:hAnsi="Arial" w:cs="Arial"/>
          <w:sz w:val="24"/>
          <w:szCs w:val="24"/>
        </w:rPr>
      </w:pPr>
      <w:r w:rsidRPr="0041360B">
        <w:rPr>
          <w:rFonts w:ascii="Arial" w:hAnsi="Arial" w:cs="Arial"/>
          <w:b/>
          <w:sz w:val="24"/>
          <w:szCs w:val="24"/>
        </w:rPr>
        <w:t>Artificial intelligence and emerging online risks</w:t>
      </w:r>
    </w:p>
    <w:p w14:paraId="3917DB07" w14:textId="77777777" w:rsidR="0041360B" w:rsidRDefault="0E80D7ED" w:rsidP="0041360B">
      <w:pPr>
        <w:rPr>
          <w:rFonts w:ascii="Arial" w:hAnsi="Arial" w:cs="Arial"/>
          <w:sz w:val="24"/>
          <w:szCs w:val="24"/>
        </w:rPr>
      </w:pPr>
      <w:r w:rsidRPr="518111CA">
        <w:rPr>
          <w:rFonts w:ascii="Arial" w:hAnsi="Arial" w:cs="Arial"/>
          <w:sz w:val="24"/>
          <w:szCs w:val="24"/>
        </w:rPr>
        <w:t>Staff should recognise that artificial intelligence and emerging technologies can be used to create, alter or share harmful content, including deepfakes, impersonation, sexualised images, bullying or harassment material, and extremist or harmful content. Any concern involving AI-enabled harm should be treated as a safeguarding concern and reported to the DSL without delay.</w:t>
      </w:r>
    </w:p>
    <w:p w14:paraId="076C72C8" w14:textId="1ABC97B3" w:rsidR="00A75084" w:rsidRPr="0041360B" w:rsidRDefault="00A75084" w:rsidP="00BD45A9">
      <w:pPr>
        <w:rPr>
          <w:rFonts w:ascii="Arial" w:hAnsi="Arial" w:cs="Arial"/>
          <w:b/>
          <w:bCs/>
          <w:sz w:val="24"/>
          <w:szCs w:val="24"/>
        </w:rPr>
      </w:pPr>
      <w:r w:rsidRPr="0041360B">
        <w:rPr>
          <w:rFonts w:ascii="Arial" w:hAnsi="Arial" w:cs="Arial"/>
          <w:b/>
          <w:bCs/>
          <w:sz w:val="24"/>
          <w:szCs w:val="24"/>
        </w:rPr>
        <w:lastRenderedPageBreak/>
        <w:t>How to respond</w:t>
      </w:r>
    </w:p>
    <w:p w14:paraId="1E0E907D" w14:textId="4D7849A4" w:rsidR="00386DD9" w:rsidRPr="0041360B" w:rsidRDefault="00CA265E" w:rsidP="0041360B">
      <w:pPr>
        <w:tabs>
          <w:tab w:val="left" w:pos="2610"/>
        </w:tabs>
        <w:rPr>
          <w:rFonts w:ascii="Arial" w:hAnsi="Arial" w:cs="Arial"/>
        </w:rPr>
      </w:pPr>
      <w:r w:rsidRPr="0041360B">
        <w:rPr>
          <w:rFonts w:ascii="Arial" w:hAnsi="Arial" w:cs="Arial"/>
        </w:rPr>
        <w:t>If y</w:t>
      </w:r>
      <w:r w:rsidR="00386DD9" w:rsidRPr="0041360B">
        <w:rPr>
          <w:rFonts w:ascii="Arial" w:hAnsi="Arial" w:cs="Arial"/>
        </w:rPr>
        <w:t xml:space="preserve">ou have a concern about a child’s wellbeing, based on: </w:t>
      </w:r>
    </w:p>
    <w:p w14:paraId="5B15FE4D" w14:textId="77777777" w:rsidR="009129F3" w:rsidRPr="00B17C62" w:rsidRDefault="00766676" w:rsidP="00FB68DE">
      <w:pPr>
        <w:pStyle w:val="ListParagraph"/>
        <w:numPr>
          <w:ilvl w:val="1"/>
          <w:numId w:val="2"/>
        </w:numPr>
        <w:tabs>
          <w:tab w:val="left" w:pos="2610"/>
        </w:tabs>
        <w:rPr>
          <w:rFonts w:ascii="Arial" w:hAnsi="Arial" w:cs="Arial"/>
        </w:rPr>
      </w:pPr>
      <w:r w:rsidRPr="00B17C62">
        <w:rPr>
          <w:rFonts w:ascii="Arial" w:hAnsi="Arial" w:cs="Arial"/>
        </w:rPr>
        <w:t>s</w:t>
      </w:r>
      <w:r w:rsidR="00386DD9" w:rsidRPr="00B17C62">
        <w:rPr>
          <w:rFonts w:ascii="Arial" w:hAnsi="Arial" w:cs="Arial"/>
        </w:rPr>
        <w:t>omething the child</w:t>
      </w:r>
      <w:r w:rsidRPr="00B17C62">
        <w:rPr>
          <w:rFonts w:ascii="Arial" w:hAnsi="Arial" w:cs="Arial"/>
        </w:rPr>
        <w:t xml:space="preserve"> or their </w:t>
      </w:r>
      <w:r w:rsidR="00386DD9" w:rsidRPr="00B17C62">
        <w:rPr>
          <w:rFonts w:ascii="Arial" w:hAnsi="Arial" w:cs="Arial"/>
        </w:rPr>
        <w:t>parent has told you</w:t>
      </w:r>
    </w:p>
    <w:p w14:paraId="2FC9C82E" w14:textId="246B7DD7" w:rsidR="00386DD9" w:rsidRPr="00B17C62" w:rsidRDefault="000509E4" w:rsidP="00FB68DE">
      <w:pPr>
        <w:pStyle w:val="ListParagraph"/>
        <w:numPr>
          <w:ilvl w:val="1"/>
          <w:numId w:val="2"/>
        </w:numPr>
        <w:tabs>
          <w:tab w:val="left" w:pos="2610"/>
        </w:tabs>
        <w:rPr>
          <w:rFonts w:ascii="Arial" w:hAnsi="Arial" w:cs="Arial"/>
        </w:rPr>
      </w:pPr>
      <w:r w:rsidRPr="00B17C62">
        <w:rPr>
          <w:rFonts w:ascii="Arial" w:hAnsi="Arial" w:cs="Arial"/>
        </w:rPr>
        <w:t>something another child has told you</w:t>
      </w:r>
      <w:r w:rsidR="00386DD9" w:rsidRPr="00B17C62">
        <w:rPr>
          <w:rFonts w:ascii="Arial" w:hAnsi="Arial" w:cs="Arial"/>
        </w:rPr>
        <w:t xml:space="preserve"> </w:t>
      </w:r>
    </w:p>
    <w:p w14:paraId="6B114C19" w14:textId="3EC06F4C" w:rsidR="00386DD9" w:rsidRPr="00B17C62" w:rsidRDefault="00766676" w:rsidP="00FB68DE">
      <w:pPr>
        <w:pStyle w:val="ListParagraph"/>
        <w:numPr>
          <w:ilvl w:val="1"/>
          <w:numId w:val="2"/>
        </w:numPr>
        <w:tabs>
          <w:tab w:val="left" w:pos="2610"/>
        </w:tabs>
        <w:rPr>
          <w:rFonts w:ascii="Arial" w:hAnsi="Arial" w:cs="Arial"/>
        </w:rPr>
      </w:pPr>
      <w:r w:rsidRPr="00B17C62">
        <w:rPr>
          <w:rFonts w:ascii="Arial" w:hAnsi="Arial" w:cs="Arial"/>
        </w:rPr>
        <w:t>s</w:t>
      </w:r>
      <w:r w:rsidR="00386DD9" w:rsidRPr="00B17C62">
        <w:rPr>
          <w:rFonts w:ascii="Arial" w:hAnsi="Arial" w:cs="Arial"/>
        </w:rPr>
        <w:t xml:space="preserve">omething you have noticed about the child’s behaviour, health, or appearance </w:t>
      </w:r>
    </w:p>
    <w:p w14:paraId="11A14E8D" w14:textId="3B3F6F1D" w:rsidR="00386DD9" w:rsidRPr="00B17C62" w:rsidRDefault="00766676" w:rsidP="00FB68DE">
      <w:pPr>
        <w:pStyle w:val="ListParagraph"/>
        <w:numPr>
          <w:ilvl w:val="1"/>
          <w:numId w:val="2"/>
        </w:numPr>
        <w:tabs>
          <w:tab w:val="left" w:pos="2610"/>
        </w:tabs>
        <w:rPr>
          <w:rFonts w:ascii="Arial" w:hAnsi="Arial" w:cs="Arial"/>
        </w:rPr>
      </w:pPr>
      <w:r w:rsidRPr="00B17C62">
        <w:rPr>
          <w:rFonts w:ascii="Arial" w:hAnsi="Arial" w:cs="Arial"/>
        </w:rPr>
        <w:t>s</w:t>
      </w:r>
      <w:r w:rsidR="00386DD9" w:rsidRPr="00B17C62">
        <w:rPr>
          <w:rFonts w:ascii="Arial" w:hAnsi="Arial" w:cs="Arial"/>
        </w:rPr>
        <w:t>omething another professional said or did</w:t>
      </w:r>
    </w:p>
    <w:p w14:paraId="3BFC065C" w14:textId="77408B9A" w:rsidR="00E8614B" w:rsidRPr="00B17C62" w:rsidRDefault="00866449" w:rsidP="00E112DC">
      <w:pPr>
        <w:ind w:left="720"/>
        <w:rPr>
          <w:rFonts w:ascii="Arial" w:hAnsi="Arial" w:cs="Arial"/>
          <w:b/>
        </w:rPr>
      </w:pPr>
      <w:r w:rsidRPr="00B17C62">
        <w:rPr>
          <w:rFonts w:ascii="Arial" w:hAnsi="Arial" w:cs="Arial"/>
          <w:b/>
        </w:rPr>
        <w:t xml:space="preserve">Pass </w:t>
      </w:r>
      <w:r w:rsidR="00E8614B" w:rsidRPr="00B17C62">
        <w:rPr>
          <w:rFonts w:ascii="Arial" w:hAnsi="Arial" w:cs="Arial"/>
          <w:b/>
        </w:rPr>
        <w:t xml:space="preserve">all concerns immediately to </w:t>
      </w:r>
      <w:r w:rsidR="00CC7EA1" w:rsidRPr="00B17C62">
        <w:rPr>
          <w:rFonts w:ascii="Arial" w:hAnsi="Arial" w:cs="Arial"/>
          <w:b/>
        </w:rPr>
        <w:t>the Designated Safeguarding Lead</w:t>
      </w:r>
      <w:r w:rsidR="00E8614B" w:rsidRPr="00B17C62">
        <w:rPr>
          <w:rFonts w:ascii="Arial" w:hAnsi="Arial" w:cs="Arial"/>
          <w:b/>
        </w:rPr>
        <w:t xml:space="preserve"> </w:t>
      </w:r>
      <w:r w:rsidR="00CC7EA1" w:rsidRPr="00B17C62">
        <w:rPr>
          <w:rFonts w:ascii="Arial" w:hAnsi="Arial" w:cs="Arial"/>
          <w:b/>
        </w:rPr>
        <w:t>(</w:t>
      </w:r>
      <w:r w:rsidR="00E8614B" w:rsidRPr="00B17C62">
        <w:rPr>
          <w:rFonts w:ascii="Arial" w:hAnsi="Arial" w:cs="Arial"/>
          <w:b/>
        </w:rPr>
        <w:t>DSL</w:t>
      </w:r>
      <w:r w:rsidR="00CC7EA1" w:rsidRPr="00B17C62">
        <w:rPr>
          <w:rFonts w:ascii="Arial" w:hAnsi="Arial" w:cs="Arial"/>
          <w:b/>
        </w:rPr>
        <w:t>)</w:t>
      </w:r>
      <w:r w:rsidR="000302B8" w:rsidRPr="00B17C62">
        <w:rPr>
          <w:rFonts w:ascii="Arial" w:hAnsi="Arial" w:cs="Arial"/>
          <w:b/>
        </w:rPr>
        <w:t xml:space="preserve"> or a Deputy DSL</w:t>
      </w:r>
      <w:r w:rsidR="009C6015" w:rsidRPr="00B17C62">
        <w:rPr>
          <w:rFonts w:ascii="Arial" w:hAnsi="Arial" w:cs="Arial"/>
          <w:b/>
        </w:rPr>
        <w:t xml:space="preserve"> if they are not available.</w:t>
      </w:r>
    </w:p>
    <w:p w14:paraId="744F2740" w14:textId="42D85FFF" w:rsidR="00386DD9" w:rsidRPr="0041360B" w:rsidRDefault="00386DD9" w:rsidP="0041360B">
      <w:pPr>
        <w:tabs>
          <w:tab w:val="left" w:pos="2610"/>
        </w:tabs>
        <w:rPr>
          <w:rFonts w:ascii="Arial" w:hAnsi="Arial" w:cs="Arial"/>
        </w:rPr>
      </w:pPr>
      <w:r w:rsidRPr="0041360B">
        <w:rPr>
          <w:rFonts w:ascii="Arial" w:hAnsi="Arial" w:cs="Arial"/>
        </w:rPr>
        <w:t xml:space="preserve">Even if you think your concern is minor, the </w:t>
      </w:r>
      <w:r w:rsidR="009A6792" w:rsidRPr="0041360B">
        <w:rPr>
          <w:rFonts w:ascii="Arial" w:hAnsi="Arial" w:cs="Arial"/>
        </w:rPr>
        <w:t>Designated Safeguarding Lead (</w:t>
      </w:r>
      <w:r w:rsidRPr="0041360B">
        <w:rPr>
          <w:rFonts w:ascii="Arial" w:hAnsi="Arial" w:cs="Arial"/>
        </w:rPr>
        <w:t>DSL</w:t>
      </w:r>
      <w:r w:rsidR="009A6792" w:rsidRPr="0041360B">
        <w:rPr>
          <w:rFonts w:ascii="Arial" w:hAnsi="Arial" w:cs="Arial"/>
        </w:rPr>
        <w:t>)</w:t>
      </w:r>
      <w:r w:rsidRPr="0041360B">
        <w:rPr>
          <w:rFonts w:ascii="Arial" w:hAnsi="Arial" w:cs="Arial"/>
        </w:rPr>
        <w:t xml:space="preserve"> may have more information that, together with what you know, represents a more serious worry about a child. It is never your decision alone how to respond to concerns – but it is always your responsibility to share concerns, no matter how small. </w:t>
      </w:r>
    </w:p>
    <w:p w14:paraId="1BA1ACA7" w14:textId="594C578A" w:rsidR="00386DD9" w:rsidRPr="00B17C62" w:rsidRDefault="00821AB1" w:rsidP="008E1CBB">
      <w:pPr>
        <w:pStyle w:val="ListParagraph"/>
        <w:numPr>
          <w:ilvl w:val="1"/>
          <w:numId w:val="2"/>
        </w:numPr>
        <w:tabs>
          <w:tab w:val="left" w:pos="2610"/>
        </w:tabs>
        <w:rPr>
          <w:rFonts w:ascii="Arial" w:hAnsi="Arial" w:cs="Arial"/>
        </w:rPr>
      </w:pPr>
      <w:r w:rsidRPr="00B17C62">
        <w:rPr>
          <w:rFonts w:ascii="Arial" w:hAnsi="Arial" w:cs="Arial"/>
          <w:b/>
        </w:rPr>
        <w:t xml:space="preserve">Do not </w:t>
      </w:r>
      <w:r w:rsidR="00817388" w:rsidRPr="00B17C62">
        <w:rPr>
          <w:rFonts w:ascii="Arial" w:hAnsi="Arial" w:cs="Arial"/>
          <w:b/>
        </w:rPr>
        <w:t>investigate</w:t>
      </w:r>
      <w:r w:rsidR="00C03B3E">
        <w:rPr>
          <w:rFonts w:ascii="Arial" w:hAnsi="Arial" w:cs="Arial"/>
        </w:rPr>
        <w:t xml:space="preserve">. </w:t>
      </w:r>
      <w:r w:rsidR="00C03B3E" w:rsidRPr="00C03B3E">
        <w:rPr>
          <w:rFonts w:ascii="Arial" w:hAnsi="Arial" w:cs="Arial"/>
        </w:rPr>
        <w:t>Where clarification is essential, use only minimal, open prompts such as “Tell me what happened”, “Explain what you mean” or “Describe what happened next”. Do not ask leading, repeated or investigative questions.</w:t>
      </w:r>
      <w:r w:rsidR="00C03B3E">
        <w:rPr>
          <w:rFonts w:ascii="Arial" w:hAnsi="Arial" w:cs="Arial"/>
        </w:rPr>
        <w:t xml:space="preserve"> </w:t>
      </w:r>
      <w:r w:rsidR="000821F5" w:rsidRPr="00B17C62">
        <w:rPr>
          <w:rFonts w:ascii="Arial" w:hAnsi="Arial" w:cs="Arial"/>
          <w:b/>
        </w:rPr>
        <w:t xml:space="preserve">Do not </w:t>
      </w:r>
      <w:r w:rsidR="001C290B" w:rsidRPr="00B17C62">
        <w:rPr>
          <w:rFonts w:ascii="Arial" w:hAnsi="Arial" w:cs="Arial"/>
          <w:b/>
        </w:rPr>
        <w:t xml:space="preserve">discuss </w:t>
      </w:r>
      <w:r w:rsidR="004275A7" w:rsidRPr="00B17C62">
        <w:rPr>
          <w:rFonts w:ascii="Arial" w:hAnsi="Arial" w:cs="Arial"/>
          <w:b/>
        </w:rPr>
        <w:t>your</w:t>
      </w:r>
      <w:r w:rsidR="001C290B" w:rsidRPr="00B17C62">
        <w:rPr>
          <w:rFonts w:ascii="Arial" w:hAnsi="Arial" w:cs="Arial"/>
          <w:b/>
        </w:rPr>
        <w:t xml:space="preserve"> concerns with </w:t>
      </w:r>
      <w:r w:rsidR="000E2A3B" w:rsidRPr="00B17C62">
        <w:rPr>
          <w:rFonts w:ascii="Arial" w:hAnsi="Arial" w:cs="Arial"/>
          <w:b/>
        </w:rPr>
        <w:t>the parent(s) if this may increase the risk to the chi</w:t>
      </w:r>
      <w:r w:rsidR="00A96F3E" w:rsidRPr="00B17C62">
        <w:rPr>
          <w:rFonts w:ascii="Arial" w:hAnsi="Arial" w:cs="Arial"/>
          <w:b/>
        </w:rPr>
        <w:t>ld.</w:t>
      </w:r>
    </w:p>
    <w:p w14:paraId="24693373" w14:textId="6D4C9FE2" w:rsidR="00386DD9" w:rsidRPr="00B17C62" w:rsidRDefault="0008741D" w:rsidP="008E1CBB">
      <w:pPr>
        <w:pStyle w:val="ListParagraph"/>
        <w:numPr>
          <w:ilvl w:val="1"/>
          <w:numId w:val="2"/>
        </w:numPr>
        <w:tabs>
          <w:tab w:val="left" w:pos="2610"/>
        </w:tabs>
        <w:rPr>
          <w:rFonts w:ascii="Arial" w:hAnsi="Arial" w:cs="Arial"/>
        </w:rPr>
      </w:pPr>
      <w:r w:rsidRPr="00B17C62">
        <w:rPr>
          <w:rFonts w:ascii="Arial" w:hAnsi="Arial" w:cs="Arial"/>
        </w:rPr>
        <w:t xml:space="preserve">If you have heard a disclosure of abuse or are talking with </w:t>
      </w:r>
      <w:r w:rsidR="00360955" w:rsidRPr="00B17C62">
        <w:rPr>
          <w:rFonts w:ascii="Arial" w:hAnsi="Arial" w:cs="Arial"/>
        </w:rPr>
        <w:t>a child or parent</w:t>
      </w:r>
      <w:r w:rsidRPr="00B17C62">
        <w:rPr>
          <w:rFonts w:ascii="Arial" w:hAnsi="Arial" w:cs="Arial"/>
        </w:rPr>
        <w:t xml:space="preserve"> about your concerns</w:t>
      </w:r>
      <w:r w:rsidR="00360955" w:rsidRPr="00B17C62">
        <w:rPr>
          <w:rFonts w:ascii="Arial" w:hAnsi="Arial" w:cs="Arial"/>
        </w:rPr>
        <w:t>,</w:t>
      </w:r>
      <w:r w:rsidRPr="00B17C62">
        <w:rPr>
          <w:rFonts w:ascii="Arial" w:hAnsi="Arial" w:cs="Arial"/>
        </w:rPr>
        <w:t xml:space="preserve"> </w:t>
      </w:r>
      <w:r w:rsidR="00360955" w:rsidRPr="00B17C62">
        <w:rPr>
          <w:rFonts w:ascii="Arial" w:hAnsi="Arial" w:cs="Arial"/>
        </w:rPr>
        <w:t>l</w:t>
      </w:r>
      <w:r w:rsidR="00386DD9" w:rsidRPr="00B17C62">
        <w:rPr>
          <w:rFonts w:ascii="Arial" w:hAnsi="Arial" w:cs="Arial"/>
        </w:rPr>
        <w:t>et the</w:t>
      </w:r>
      <w:r w:rsidR="00360955" w:rsidRPr="00B17C62">
        <w:rPr>
          <w:rFonts w:ascii="Arial" w:hAnsi="Arial" w:cs="Arial"/>
        </w:rPr>
        <w:t>m</w:t>
      </w:r>
      <w:r w:rsidR="00386DD9" w:rsidRPr="00B17C62">
        <w:rPr>
          <w:rFonts w:ascii="Arial" w:hAnsi="Arial" w:cs="Arial"/>
        </w:rPr>
        <w:t xml:space="preserve"> know what you </w:t>
      </w:r>
      <w:r w:rsidR="007F4E67" w:rsidRPr="00B17C62">
        <w:rPr>
          <w:rFonts w:ascii="Arial" w:hAnsi="Arial" w:cs="Arial"/>
        </w:rPr>
        <w:t>will</w:t>
      </w:r>
      <w:r w:rsidR="00386DD9" w:rsidRPr="00B17C62">
        <w:rPr>
          <w:rFonts w:ascii="Arial" w:hAnsi="Arial" w:cs="Arial"/>
        </w:rPr>
        <w:t xml:space="preserve"> do next.</w:t>
      </w:r>
      <w:r w:rsidR="008F6205" w:rsidRPr="00B17C62">
        <w:rPr>
          <w:rFonts w:ascii="Arial" w:hAnsi="Arial" w:cs="Arial"/>
        </w:rPr>
        <w:t xml:space="preserve"> For example, ‘I am worried about your bruise and I need to tell Mrs Smith</w:t>
      </w:r>
      <w:r w:rsidR="00636A9B" w:rsidRPr="00B17C62">
        <w:rPr>
          <w:rFonts w:ascii="Arial" w:hAnsi="Arial" w:cs="Arial"/>
        </w:rPr>
        <w:t xml:space="preserve"> (the DSL)</w:t>
      </w:r>
      <w:r w:rsidR="008F6205" w:rsidRPr="00B17C62">
        <w:rPr>
          <w:rFonts w:ascii="Arial" w:hAnsi="Arial" w:cs="Arial"/>
        </w:rPr>
        <w:t xml:space="preserve"> so that she can help us think about how to keep you safe</w:t>
      </w:r>
      <w:r w:rsidR="002B6346" w:rsidRPr="00B17C62">
        <w:rPr>
          <w:rFonts w:ascii="Arial" w:hAnsi="Arial" w:cs="Arial"/>
        </w:rPr>
        <w:t>.</w:t>
      </w:r>
      <w:r w:rsidR="008F6205" w:rsidRPr="00B17C62">
        <w:rPr>
          <w:rFonts w:ascii="Arial" w:hAnsi="Arial" w:cs="Arial"/>
        </w:rPr>
        <w:t>’</w:t>
      </w:r>
      <w:r w:rsidR="00386DD9" w:rsidRPr="00B17C62">
        <w:rPr>
          <w:rFonts w:ascii="Arial" w:hAnsi="Arial" w:cs="Arial"/>
        </w:rPr>
        <w:t xml:space="preserve"> </w:t>
      </w:r>
    </w:p>
    <w:p w14:paraId="72E77FC4" w14:textId="4EA97066" w:rsidR="00386DD9" w:rsidRPr="00B17C62" w:rsidRDefault="00386DD9" w:rsidP="008E1CBB">
      <w:pPr>
        <w:pStyle w:val="ListParagraph"/>
        <w:numPr>
          <w:ilvl w:val="1"/>
          <w:numId w:val="2"/>
        </w:numPr>
        <w:tabs>
          <w:tab w:val="left" w:pos="2610"/>
        </w:tabs>
        <w:rPr>
          <w:rFonts w:ascii="Arial" w:hAnsi="Arial" w:cs="Arial"/>
        </w:rPr>
      </w:pPr>
      <w:r w:rsidRPr="00B17C62">
        <w:rPr>
          <w:rFonts w:ascii="Arial" w:hAnsi="Arial" w:cs="Arial"/>
          <w:b/>
        </w:rPr>
        <w:t>Inform the DSL immediately.</w:t>
      </w:r>
      <w:r w:rsidRPr="00B17C62">
        <w:rPr>
          <w:rFonts w:ascii="Arial" w:hAnsi="Arial" w:cs="Arial"/>
        </w:rPr>
        <w:t xml:space="preserve"> If the DSL is not available, inform </w:t>
      </w:r>
      <w:r w:rsidR="0082776D" w:rsidRPr="00B17C62">
        <w:rPr>
          <w:rFonts w:ascii="Arial" w:hAnsi="Arial" w:cs="Arial"/>
        </w:rPr>
        <w:t xml:space="preserve">a </w:t>
      </w:r>
      <w:r w:rsidRPr="00B17C62">
        <w:rPr>
          <w:rFonts w:ascii="Arial" w:hAnsi="Arial" w:cs="Arial"/>
        </w:rPr>
        <w:t>Deputy</w:t>
      </w:r>
      <w:r w:rsidR="0082776D" w:rsidRPr="00B17C62">
        <w:rPr>
          <w:rFonts w:ascii="Arial" w:hAnsi="Arial" w:cs="Arial"/>
        </w:rPr>
        <w:t xml:space="preserve"> DSL</w:t>
      </w:r>
      <w:r w:rsidRPr="00B17C62">
        <w:rPr>
          <w:rFonts w:ascii="Arial" w:hAnsi="Arial" w:cs="Arial"/>
        </w:rPr>
        <w:t xml:space="preserve">.  </w:t>
      </w:r>
      <w:r w:rsidR="00C236A0" w:rsidRPr="00B17C62">
        <w:rPr>
          <w:rFonts w:ascii="Arial" w:hAnsi="Arial" w:cs="Arial"/>
        </w:rPr>
        <w:t xml:space="preserve">If </w:t>
      </w:r>
      <w:r w:rsidR="00322EEB" w:rsidRPr="00B17C62">
        <w:rPr>
          <w:rFonts w:ascii="Arial" w:hAnsi="Arial" w:cs="Arial"/>
        </w:rPr>
        <w:t>none of the designated safeguarding staff</w:t>
      </w:r>
      <w:r w:rsidRPr="00B17C62">
        <w:rPr>
          <w:rFonts w:ascii="Arial" w:hAnsi="Arial" w:cs="Arial"/>
        </w:rPr>
        <w:t xml:space="preserve"> or headteacher</w:t>
      </w:r>
      <w:r w:rsidR="00381229" w:rsidRPr="00B17C62">
        <w:rPr>
          <w:rFonts w:ascii="Arial" w:hAnsi="Arial" w:cs="Arial"/>
        </w:rPr>
        <w:t xml:space="preserve"> are</w:t>
      </w:r>
      <w:r w:rsidRPr="00B17C62">
        <w:rPr>
          <w:rFonts w:ascii="Arial" w:hAnsi="Arial" w:cs="Arial"/>
        </w:rPr>
        <w:t xml:space="preserve"> available, you must make the referral yourself. </w:t>
      </w:r>
      <w:r w:rsidR="0094192A" w:rsidRPr="00B17C62">
        <w:rPr>
          <w:rFonts w:ascii="Arial" w:hAnsi="Arial" w:cs="Arial"/>
        </w:rPr>
        <w:t xml:space="preserve">Details of how to do this are </w:t>
      </w:r>
      <w:r w:rsidR="00426CCF" w:rsidRPr="00B17C62">
        <w:rPr>
          <w:rFonts w:ascii="Arial" w:hAnsi="Arial" w:cs="Arial"/>
        </w:rPr>
        <w:t>at the end</w:t>
      </w:r>
      <w:r w:rsidR="0094192A" w:rsidRPr="00B17C62">
        <w:rPr>
          <w:rFonts w:ascii="Arial" w:hAnsi="Arial" w:cs="Arial"/>
        </w:rPr>
        <w:t xml:space="preserve"> of th</w:t>
      </w:r>
      <w:r w:rsidR="0083669B" w:rsidRPr="00B17C62">
        <w:rPr>
          <w:rFonts w:ascii="Arial" w:hAnsi="Arial" w:cs="Arial"/>
        </w:rPr>
        <w:t>ese procedures</w:t>
      </w:r>
      <w:r w:rsidR="0094192A" w:rsidRPr="00B17C62">
        <w:rPr>
          <w:rFonts w:ascii="Arial" w:hAnsi="Arial" w:cs="Arial"/>
        </w:rPr>
        <w:t>.</w:t>
      </w:r>
    </w:p>
    <w:p w14:paraId="328283C1" w14:textId="0F96F20D" w:rsidR="000916AF" w:rsidRPr="000916AF" w:rsidRDefault="000916AF" w:rsidP="000916AF">
      <w:pPr>
        <w:pStyle w:val="ListParagraph"/>
        <w:numPr>
          <w:ilvl w:val="1"/>
          <w:numId w:val="2"/>
        </w:numPr>
        <w:tabs>
          <w:tab w:val="left" w:pos="2610"/>
        </w:tabs>
        <w:rPr>
          <w:rFonts w:ascii="Arial" w:hAnsi="Arial" w:cs="Arial"/>
        </w:rPr>
      </w:pPr>
      <w:r w:rsidRPr="000916AF">
        <w:rPr>
          <w:rFonts w:ascii="Arial" w:hAnsi="Arial" w:cs="Arial"/>
        </w:rPr>
        <w:t>As soon as possible after the event, make a written record following the school’s procedures. Safeguarding concerns are recorded on CPOMS. If you do not have access to CPOMS, record your concern on a ‘Pink Safeguarding Form’ and pass this onto a member of the Safeguarding Team. If there was a disclosure, record the words of the child or parent rather than your interpretation. Include analysis of what you saw or heard and why it is a cause for concern. </w:t>
      </w:r>
    </w:p>
    <w:p w14:paraId="54054DBE" w14:textId="77777777" w:rsidR="000916AF" w:rsidRPr="000916AF" w:rsidRDefault="000916AF" w:rsidP="000916AF">
      <w:pPr>
        <w:tabs>
          <w:tab w:val="left" w:pos="2610"/>
        </w:tabs>
        <w:rPr>
          <w:rFonts w:ascii="Arial" w:hAnsi="Arial" w:cs="Arial"/>
        </w:rPr>
      </w:pPr>
      <w:r w:rsidRPr="000916AF">
        <w:rPr>
          <w:rFonts w:ascii="Arial" w:hAnsi="Arial" w:cs="Arial"/>
        </w:rPr>
        <w:t>Any member of staff is entitled to report a safeguarding concern directly to the local authority if they do not feel able to refer the matter to the DSL. Details of how to do this are at the end of these procedures. </w:t>
      </w:r>
    </w:p>
    <w:p w14:paraId="7DFEDB83" w14:textId="77777777" w:rsidR="0041360B" w:rsidRPr="0041360B" w:rsidRDefault="0041360B" w:rsidP="0041360B">
      <w:pPr>
        <w:rPr>
          <w:rFonts w:ascii="Arial" w:hAnsi="Arial" w:cs="Arial"/>
          <w:b/>
          <w:bCs/>
          <w:sz w:val="24"/>
          <w:szCs w:val="24"/>
        </w:rPr>
      </w:pPr>
      <w:r w:rsidRPr="0041360B">
        <w:rPr>
          <w:rFonts w:ascii="Arial" w:hAnsi="Arial" w:cs="Arial"/>
          <w:b/>
          <w:bCs/>
          <w:sz w:val="24"/>
          <w:szCs w:val="24"/>
        </w:rPr>
        <w:t>Operation Encompass</w:t>
      </w:r>
    </w:p>
    <w:p w14:paraId="35383823" w14:textId="77777777" w:rsidR="0041360B" w:rsidRPr="0041360B" w:rsidRDefault="0041360B" w:rsidP="0041360B">
      <w:pPr>
        <w:tabs>
          <w:tab w:val="left" w:pos="2610"/>
        </w:tabs>
        <w:rPr>
          <w:rFonts w:ascii="Arial" w:hAnsi="Arial" w:cs="Arial"/>
        </w:rPr>
      </w:pPr>
      <w:r w:rsidRPr="0041360B">
        <w:rPr>
          <w:rFonts w:ascii="Arial" w:hAnsi="Arial" w:cs="Arial"/>
        </w:rPr>
        <w:t>Where the school participates in Operation Encompass, notifications are received by trained key adults and are considered as part of the school’s safeguarding response. Information is shared only with staff who need to know in order to support and safeguard the child.</w:t>
      </w:r>
    </w:p>
    <w:p w14:paraId="719D1767" w14:textId="5F01EF7B" w:rsidR="00A75084" w:rsidRPr="0041360B" w:rsidRDefault="00A75084" w:rsidP="00386DD9">
      <w:pPr>
        <w:rPr>
          <w:rFonts w:ascii="Arial" w:hAnsi="Arial" w:cs="Arial"/>
          <w:b/>
          <w:bCs/>
        </w:rPr>
      </w:pPr>
      <w:r w:rsidRPr="0041360B">
        <w:rPr>
          <w:rFonts w:ascii="Arial" w:hAnsi="Arial" w:cs="Arial"/>
          <w:b/>
          <w:bCs/>
          <w:sz w:val="24"/>
          <w:szCs w:val="24"/>
        </w:rPr>
        <w:t xml:space="preserve">Who to pass </w:t>
      </w:r>
      <w:r w:rsidR="003A1D94" w:rsidRPr="0041360B">
        <w:rPr>
          <w:rFonts w:ascii="Arial" w:hAnsi="Arial" w:cs="Arial"/>
          <w:b/>
          <w:bCs/>
          <w:sz w:val="24"/>
          <w:szCs w:val="24"/>
        </w:rPr>
        <w:t>concerns</w:t>
      </w:r>
      <w:r w:rsidRPr="0041360B">
        <w:rPr>
          <w:rFonts w:ascii="Arial" w:hAnsi="Arial" w:cs="Arial"/>
          <w:b/>
          <w:bCs/>
          <w:sz w:val="24"/>
          <w:szCs w:val="24"/>
        </w:rPr>
        <w:t xml:space="preserve"> on to</w:t>
      </w:r>
    </w:p>
    <w:p w14:paraId="69A36C29" w14:textId="2C60A957" w:rsidR="00A75084" w:rsidRPr="0041360B" w:rsidRDefault="00A75084" w:rsidP="0041360B">
      <w:pPr>
        <w:rPr>
          <w:rFonts w:ascii="Arial" w:hAnsi="Arial" w:cs="Arial"/>
        </w:rPr>
      </w:pPr>
      <w:r w:rsidRPr="0041360B">
        <w:rPr>
          <w:rFonts w:ascii="Arial" w:hAnsi="Arial" w:cs="Arial"/>
        </w:rPr>
        <w:t>Names, photos and contact details for</w:t>
      </w:r>
      <w:r w:rsidR="00AD2EBD" w:rsidRPr="0041360B">
        <w:rPr>
          <w:rFonts w:ascii="Arial" w:hAnsi="Arial" w:cs="Arial"/>
        </w:rPr>
        <w:t xml:space="preserve"> the</w:t>
      </w:r>
      <w:r w:rsidRPr="0041360B">
        <w:rPr>
          <w:rFonts w:ascii="Arial" w:hAnsi="Arial" w:cs="Arial"/>
        </w:rPr>
        <w:t xml:space="preserve"> DSL, Deputy DSL(s), Designated Teacher for </w:t>
      </w:r>
      <w:r w:rsidR="003A0D8F" w:rsidRPr="0041360B">
        <w:rPr>
          <w:rFonts w:ascii="Arial" w:hAnsi="Arial" w:cs="Arial"/>
        </w:rPr>
        <w:t>looked-after and previously looked after children</w:t>
      </w:r>
      <w:r w:rsidR="00AD2EBD" w:rsidRPr="0041360B">
        <w:rPr>
          <w:rFonts w:ascii="Arial" w:hAnsi="Arial" w:cs="Arial"/>
        </w:rPr>
        <w:t xml:space="preserve">, </w:t>
      </w:r>
      <w:r w:rsidRPr="0041360B">
        <w:rPr>
          <w:rFonts w:ascii="Arial" w:hAnsi="Arial" w:cs="Arial"/>
        </w:rPr>
        <w:t xml:space="preserve">Safeguarding </w:t>
      </w:r>
      <w:r w:rsidR="005F334E" w:rsidRPr="0041360B">
        <w:rPr>
          <w:rFonts w:ascii="Arial" w:hAnsi="Arial" w:cs="Arial"/>
        </w:rPr>
        <w:t>G</w:t>
      </w:r>
      <w:r w:rsidRPr="0041360B">
        <w:rPr>
          <w:rFonts w:ascii="Arial" w:hAnsi="Arial" w:cs="Arial"/>
        </w:rPr>
        <w:t>overnor</w:t>
      </w:r>
      <w:r w:rsidR="00F4044A" w:rsidRPr="0041360B">
        <w:rPr>
          <w:rFonts w:ascii="Arial" w:hAnsi="Arial" w:cs="Arial"/>
        </w:rPr>
        <w:t>, Headteacher</w:t>
      </w:r>
      <w:r w:rsidR="00666850" w:rsidRPr="0041360B">
        <w:rPr>
          <w:rFonts w:ascii="Arial" w:hAnsi="Arial" w:cs="Arial"/>
        </w:rPr>
        <w:t>,</w:t>
      </w:r>
      <w:r w:rsidR="00F4044A" w:rsidRPr="0041360B">
        <w:rPr>
          <w:rFonts w:ascii="Arial" w:hAnsi="Arial" w:cs="Arial"/>
        </w:rPr>
        <w:t xml:space="preserve"> </w:t>
      </w:r>
      <w:r w:rsidR="00A725E0" w:rsidRPr="0041360B">
        <w:rPr>
          <w:rFonts w:ascii="Arial" w:hAnsi="Arial" w:cs="Arial"/>
        </w:rPr>
        <w:t>Chair of the local governing body</w:t>
      </w:r>
      <w:r w:rsidR="00666850" w:rsidRPr="0041360B">
        <w:rPr>
          <w:rFonts w:ascii="Arial" w:hAnsi="Arial" w:cs="Arial"/>
        </w:rPr>
        <w:t xml:space="preserve"> and </w:t>
      </w:r>
      <w:r w:rsidR="00027663" w:rsidRPr="0041360B">
        <w:rPr>
          <w:rFonts w:ascii="Arial" w:hAnsi="Arial" w:cs="Arial"/>
        </w:rPr>
        <w:t xml:space="preserve">relevant trust </w:t>
      </w:r>
      <w:r w:rsidR="00E17775" w:rsidRPr="0041360B">
        <w:rPr>
          <w:rFonts w:ascii="Arial" w:hAnsi="Arial" w:cs="Arial"/>
        </w:rPr>
        <w:t>Director of Education</w:t>
      </w:r>
      <w:r w:rsidR="00F4044A" w:rsidRPr="0041360B">
        <w:rPr>
          <w:rFonts w:ascii="Arial" w:hAnsi="Arial" w:cs="Arial"/>
        </w:rPr>
        <w:t xml:space="preserve"> </w:t>
      </w:r>
      <w:r w:rsidR="005834EC" w:rsidRPr="0041360B">
        <w:rPr>
          <w:rFonts w:ascii="Arial" w:hAnsi="Arial" w:cs="Arial"/>
        </w:rPr>
        <w:t xml:space="preserve">are provided </w:t>
      </w:r>
      <w:r w:rsidR="00C45AC1" w:rsidRPr="0041360B">
        <w:rPr>
          <w:rFonts w:ascii="Arial" w:hAnsi="Arial" w:cs="Arial"/>
        </w:rPr>
        <w:t xml:space="preserve">at the </w:t>
      </w:r>
      <w:r w:rsidR="00246C4C" w:rsidRPr="0041360B">
        <w:rPr>
          <w:rFonts w:ascii="Arial" w:hAnsi="Arial" w:cs="Arial"/>
        </w:rPr>
        <w:t xml:space="preserve">beginning </w:t>
      </w:r>
      <w:r w:rsidR="005834EC" w:rsidRPr="0041360B">
        <w:rPr>
          <w:rFonts w:ascii="Arial" w:hAnsi="Arial" w:cs="Arial"/>
        </w:rPr>
        <w:t>of th</w:t>
      </w:r>
      <w:r w:rsidR="005B4691" w:rsidRPr="0041360B">
        <w:rPr>
          <w:rFonts w:ascii="Arial" w:hAnsi="Arial" w:cs="Arial"/>
        </w:rPr>
        <w:t>ese procedures</w:t>
      </w:r>
      <w:r w:rsidR="005912BA" w:rsidRPr="0041360B">
        <w:rPr>
          <w:rFonts w:ascii="Arial" w:hAnsi="Arial" w:cs="Arial"/>
        </w:rPr>
        <w:t>. D</w:t>
      </w:r>
      <w:r w:rsidR="005902D7" w:rsidRPr="0041360B">
        <w:rPr>
          <w:rFonts w:ascii="Arial" w:hAnsi="Arial" w:cs="Arial"/>
        </w:rPr>
        <w:t>etails of how to make a referral to the local authority</w:t>
      </w:r>
      <w:r w:rsidR="00416017" w:rsidRPr="0041360B">
        <w:rPr>
          <w:rFonts w:ascii="Arial" w:hAnsi="Arial" w:cs="Arial"/>
        </w:rPr>
        <w:t xml:space="preserve"> are at the end.</w:t>
      </w:r>
    </w:p>
    <w:p w14:paraId="18620D44" w14:textId="77777777" w:rsidR="000916AF" w:rsidRDefault="000916AF" w:rsidP="00955664">
      <w:pPr>
        <w:rPr>
          <w:rFonts w:ascii="Arial" w:hAnsi="Arial" w:cs="Arial"/>
          <w:b/>
          <w:bCs/>
          <w:sz w:val="24"/>
          <w:szCs w:val="24"/>
        </w:rPr>
      </w:pPr>
    </w:p>
    <w:p w14:paraId="14F6F232" w14:textId="77777777" w:rsidR="000916AF" w:rsidRDefault="000916AF" w:rsidP="00955664">
      <w:pPr>
        <w:rPr>
          <w:rFonts w:ascii="Arial" w:hAnsi="Arial" w:cs="Arial"/>
          <w:b/>
          <w:bCs/>
          <w:sz w:val="24"/>
          <w:szCs w:val="24"/>
        </w:rPr>
      </w:pPr>
    </w:p>
    <w:p w14:paraId="5498025A" w14:textId="04A3A4D3" w:rsidR="00A75084" w:rsidRPr="0041360B" w:rsidRDefault="00140968" w:rsidP="00955664">
      <w:pPr>
        <w:rPr>
          <w:rFonts w:ascii="Arial" w:hAnsi="Arial" w:cs="Arial"/>
          <w:b/>
          <w:bCs/>
          <w:sz w:val="24"/>
          <w:szCs w:val="24"/>
        </w:rPr>
      </w:pPr>
      <w:r w:rsidRPr="0041360B">
        <w:rPr>
          <w:rFonts w:ascii="Arial" w:hAnsi="Arial" w:cs="Arial"/>
          <w:b/>
          <w:bCs/>
          <w:sz w:val="24"/>
          <w:szCs w:val="24"/>
        </w:rPr>
        <w:t>C</w:t>
      </w:r>
      <w:r w:rsidR="00A75084" w:rsidRPr="0041360B">
        <w:rPr>
          <w:rFonts w:ascii="Arial" w:hAnsi="Arial" w:cs="Arial"/>
          <w:b/>
          <w:bCs/>
          <w:sz w:val="24"/>
          <w:szCs w:val="24"/>
        </w:rPr>
        <w:t>oncerns about another adult in the school</w:t>
      </w:r>
    </w:p>
    <w:p w14:paraId="4FE1F9FE" w14:textId="306A280D" w:rsidR="00E8066B" w:rsidRPr="0041360B" w:rsidRDefault="00E8066B" w:rsidP="0041360B">
      <w:pPr>
        <w:rPr>
          <w:rFonts w:ascii="Arial" w:hAnsi="Arial" w:cs="Arial"/>
        </w:rPr>
      </w:pPr>
      <w:r w:rsidRPr="0041360B">
        <w:rPr>
          <w:rFonts w:ascii="Arial" w:hAnsi="Arial" w:cs="Arial"/>
        </w:rPr>
        <w:t>Safeguarding concerns about another adult in the school</w:t>
      </w:r>
      <w:r w:rsidR="008C03D1" w:rsidRPr="0041360B">
        <w:rPr>
          <w:rFonts w:ascii="Arial" w:hAnsi="Arial" w:cs="Arial"/>
        </w:rPr>
        <w:t xml:space="preserve"> that may meet the harms threshold </w:t>
      </w:r>
      <w:r w:rsidR="00481B29" w:rsidRPr="0041360B">
        <w:rPr>
          <w:rFonts w:ascii="Arial" w:hAnsi="Arial" w:cs="Arial"/>
        </w:rPr>
        <w:t>set out below</w:t>
      </w:r>
      <w:r w:rsidR="00753067" w:rsidRPr="0041360B">
        <w:rPr>
          <w:rFonts w:ascii="Arial" w:hAnsi="Arial" w:cs="Arial"/>
        </w:rPr>
        <w:t>,</w:t>
      </w:r>
      <w:r w:rsidRPr="0041360B">
        <w:rPr>
          <w:rFonts w:ascii="Arial" w:hAnsi="Arial" w:cs="Arial"/>
        </w:rPr>
        <w:t xml:space="preserve"> must</w:t>
      </w:r>
      <w:r w:rsidR="00467B31" w:rsidRPr="0041360B">
        <w:rPr>
          <w:rFonts w:ascii="Arial" w:hAnsi="Arial" w:cs="Arial"/>
        </w:rPr>
        <w:t xml:space="preserve"> be</w:t>
      </w:r>
      <w:r w:rsidRPr="0041360B">
        <w:rPr>
          <w:rFonts w:ascii="Arial" w:hAnsi="Arial" w:cs="Arial"/>
        </w:rPr>
        <w:t xml:space="preserve"> </w:t>
      </w:r>
      <w:r w:rsidR="00CF04FA" w:rsidRPr="0041360B">
        <w:rPr>
          <w:rFonts w:ascii="Arial" w:hAnsi="Arial" w:cs="Arial"/>
        </w:rPr>
        <w:t>referred to</w:t>
      </w:r>
      <w:r w:rsidRPr="0041360B">
        <w:rPr>
          <w:rFonts w:ascii="Arial" w:hAnsi="Arial" w:cs="Arial"/>
        </w:rPr>
        <w:t xml:space="preserve"> the Headteacher</w:t>
      </w:r>
      <w:r w:rsidR="000155F7" w:rsidRPr="0041360B">
        <w:rPr>
          <w:rFonts w:ascii="Arial" w:hAnsi="Arial" w:cs="Arial"/>
        </w:rPr>
        <w:t xml:space="preserve"> (or whoever is fulfilling the role in their absence)</w:t>
      </w:r>
      <w:r w:rsidRPr="0041360B">
        <w:rPr>
          <w:rFonts w:ascii="Arial" w:hAnsi="Arial" w:cs="Arial"/>
        </w:rPr>
        <w:t xml:space="preserve"> without delay.</w:t>
      </w:r>
      <w:r w:rsidR="00B45975" w:rsidRPr="0041360B">
        <w:rPr>
          <w:rFonts w:ascii="Arial" w:hAnsi="Arial" w:cs="Arial"/>
        </w:rPr>
        <w:t xml:space="preserve"> If the concerns are about the Headteacher</w:t>
      </w:r>
      <w:r w:rsidR="00CD72E1" w:rsidRPr="0041360B">
        <w:rPr>
          <w:rFonts w:ascii="Arial" w:hAnsi="Arial" w:cs="Arial"/>
        </w:rPr>
        <w:t xml:space="preserve"> (</w:t>
      </w:r>
      <w:r w:rsidR="008D0811" w:rsidRPr="0041360B">
        <w:rPr>
          <w:rFonts w:ascii="Arial" w:hAnsi="Arial" w:cs="Arial"/>
        </w:rPr>
        <w:t>or a relative of the Headteacher working at the school)</w:t>
      </w:r>
      <w:r w:rsidR="000426EA" w:rsidRPr="0041360B">
        <w:rPr>
          <w:rFonts w:ascii="Arial" w:hAnsi="Arial" w:cs="Arial"/>
        </w:rPr>
        <w:t xml:space="preserve"> they must be referred to the </w:t>
      </w:r>
      <w:r w:rsidR="00660AA6" w:rsidRPr="0041360B">
        <w:rPr>
          <w:rFonts w:ascii="Arial" w:hAnsi="Arial" w:cs="Arial"/>
        </w:rPr>
        <w:t xml:space="preserve">relevant trust </w:t>
      </w:r>
      <w:r w:rsidR="0081741A" w:rsidRPr="0041360B">
        <w:rPr>
          <w:rFonts w:ascii="Arial" w:hAnsi="Arial" w:cs="Arial"/>
        </w:rPr>
        <w:t>Director of Education</w:t>
      </w:r>
      <w:r w:rsidR="007113BF" w:rsidRPr="0041360B">
        <w:rPr>
          <w:rFonts w:ascii="Arial" w:hAnsi="Arial" w:cs="Arial"/>
        </w:rPr>
        <w:t>.</w:t>
      </w:r>
      <w:r w:rsidRPr="0041360B">
        <w:rPr>
          <w:rFonts w:ascii="Arial" w:hAnsi="Arial" w:cs="Arial"/>
        </w:rPr>
        <w:t xml:space="preserve"> They will contact the</w:t>
      </w:r>
      <w:r w:rsidR="0041360B">
        <w:rPr>
          <w:rFonts w:ascii="Arial" w:hAnsi="Arial" w:cs="Arial"/>
        </w:rPr>
        <w:t xml:space="preserve"> Trust Safeguarding Lead who will </w:t>
      </w:r>
      <w:r w:rsidR="0041360B">
        <w:rPr>
          <w:rFonts w:ascii="Arial" w:hAnsi="Arial" w:cs="Arial"/>
        </w:rPr>
        <w:lastRenderedPageBreak/>
        <w:t>contact the</w:t>
      </w:r>
      <w:r w:rsidRPr="0041360B">
        <w:rPr>
          <w:rFonts w:ascii="Arial" w:hAnsi="Arial" w:cs="Arial"/>
        </w:rPr>
        <w:t xml:space="preserve"> </w:t>
      </w:r>
      <w:r w:rsidR="003A2604" w:rsidRPr="0041360B">
        <w:rPr>
          <w:rFonts w:ascii="Arial" w:hAnsi="Arial" w:cs="Arial"/>
        </w:rPr>
        <w:t>L</w:t>
      </w:r>
      <w:r w:rsidRPr="0041360B">
        <w:rPr>
          <w:rFonts w:ascii="Arial" w:hAnsi="Arial" w:cs="Arial"/>
        </w:rPr>
        <w:t xml:space="preserve">ocal </w:t>
      </w:r>
      <w:r w:rsidR="003A2604" w:rsidRPr="0041360B">
        <w:rPr>
          <w:rFonts w:ascii="Arial" w:hAnsi="Arial" w:cs="Arial"/>
        </w:rPr>
        <w:t>A</w:t>
      </w:r>
      <w:r w:rsidRPr="0041360B">
        <w:rPr>
          <w:rFonts w:ascii="Arial" w:hAnsi="Arial" w:cs="Arial"/>
        </w:rPr>
        <w:t>uthority Designated Officer</w:t>
      </w:r>
      <w:r w:rsidR="00B71AA9" w:rsidRPr="0041360B">
        <w:rPr>
          <w:rFonts w:ascii="Arial" w:hAnsi="Arial" w:cs="Arial"/>
        </w:rPr>
        <w:t xml:space="preserve"> (LADO)</w:t>
      </w:r>
      <w:r w:rsidR="0041360B">
        <w:rPr>
          <w:rFonts w:ascii="Arial" w:hAnsi="Arial" w:cs="Arial"/>
        </w:rPr>
        <w:t>,</w:t>
      </w:r>
      <w:r w:rsidRPr="0041360B">
        <w:rPr>
          <w:rFonts w:ascii="Arial" w:hAnsi="Arial" w:cs="Arial"/>
        </w:rPr>
        <w:t xml:space="preserve"> within one working day</w:t>
      </w:r>
      <w:r w:rsidR="0041360B">
        <w:rPr>
          <w:rFonts w:ascii="Arial" w:hAnsi="Arial" w:cs="Arial"/>
        </w:rPr>
        <w:t>,</w:t>
      </w:r>
      <w:r w:rsidRPr="0041360B">
        <w:rPr>
          <w:rFonts w:ascii="Arial" w:hAnsi="Arial" w:cs="Arial"/>
        </w:rPr>
        <w:t xml:space="preserve"> in respect of all cases</w:t>
      </w:r>
      <w:r w:rsidR="009C058E" w:rsidRPr="0041360B">
        <w:rPr>
          <w:rFonts w:ascii="Arial" w:hAnsi="Arial" w:cs="Arial"/>
        </w:rPr>
        <w:t xml:space="preserve"> that may meet the harms threshold, i.e.</w:t>
      </w:r>
      <w:r w:rsidRPr="0041360B">
        <w:rPr>
          <w:rFonts w:ascii="Arial" w:hAnsi="Arial" w:cs="Arial"/>
        </w:rPr>
        <w:t xml:space="preserve"> in which it is alleged that a person who works with children has:</w:t>
      </w:r>
    </w:p>
    <w:p w14:paraId="4D93110C" w14:textId="7848FADD" w:rsidR="00E8066B" w:rsidRPr="00B17C62" w:rsidRDefault="00E8066B" w:rsidP="00A14B07">
      <w:pPr>
        <w:pStyle w:val="ListParagraph"/>
        <w:numPr>
          <w:ilvl w:val="0"/>
          <w:numId w:val="4"/>
        </w:numPr>
        <w:rPr>
          <w:rFonts w:ascii="Arial" w:hAnsi="Arial" w:cs="Arial"/>
        </w:rPr>
      </w:pPr>
      <w:r w:rsidRPr="00B17C62">
        <w:rPr>
          <w:rFonts w:ascii="Arial" w:hAnsi="Arial" w:cs="Arial"/>
        </w:rPr>
        <w:t>Behaved in a way that has harmed a child, or may have harmed a child;</w:t>
      </w:r>
    </w:p>
    <w:p w14:paraId="2BAABB38" w14:textId="13D05265" w:rsidR="00E8066B" w:rsidRPr="00B17C62" w:rsidRDefault="00E8066B" w:rsidP="00A14B07">
      <w:pPr>
        <w:pStyle w:val="ListParagraph"/>
        <w:numPr>
          <w:ilvl w:val="0"/>
          <w:numId w:val="4"/>
        </w:numPr>
        <w:rPr>
          <w:rFonts w:ascii="Arial" w:hAnsi="Arial" w:cs="Arial"/>
        </w:rPr>
      </w:pPr>
      <w:r w:rsidRPr="00B17C62">
        <w:rPr>
          <w:rFonts w:ascii="Arial" w:hAnsi="Arial" w:cs="Arial"/>
        </w:rPr>
        <w:t>Possibly committed a criminal offence against or related to a child;</w:t>
      </w:r>
    </w:p>
    <w:p w14:paraId="1B27D8C2" w14:textId="39F5AC3B" w:rsidR="00A75084" w:rsidRPr="00B17C62" w:rsidRDefault="00E8066B" w:rsidP="00A14B07">
      <w:pPr>
        <w:pStyle w:val="ListParagraph"/>
        <w:numPr>
          <w:ilvl w:val="0"/>
          <w:numId w:val="4"/>
        </w:numPr>
        <w:rPr>
          <w:rFonts w:ascii="Arial" w:hAnsi="Arial" w:cs="Arial"/>
        </w:rPr>
      </w:pPr>
      <w:r w:rsidRPr="00B17C62">
        <w:rPr>
          <w:rFonts w:ascii="Arial" w:hAnsi="Arial" w:cs="Arial"/>
        </w:rPr>
        <w:t>Behaved towards a child or children in a way that indicates they</w:t>
      </w:r>
      <w:r w:rsidR="00387C53" w:rsidRPr="00B17C62">
        <w:rPr>
          <w:rFonts w:ascii="Arial" w:hAnsi="Arial" w:cs="Arial"/>
        </w:rPr>
        <w:t xml:space="preserve"> may</w:t>
      </w:r>
      <w:r w:rsidRPr="00B17C62">
        <w:rPr>
          <w:rFonts w:ascii="Arial" w:hAnsi="Arial" w:cs="Arial"/>
        </w:rPr>
        <w:t xml:space="preserve"> pose a risk of harm to children</w:t>
      </w:r>
      <w:r w:rsidR="008B0225" w:rsidRPr="00B17C62">
        <w:rPr>
          <w:rFonts w:ascii="Arial" w:hAnsi="Arial" w:cs="Arial"/>
        </w:rPr>
        <w:t>; or</w:t>
      </w:r>
    </w:p>
    <w:p w14:paraId="1A22B1CC" w14:textId="1B6A4344" w:rsidR="00FA1FD4" w:rsidRPr="00B17C62" w:rsidRDefault="00B903A3" w:rsidP="00B903A3">
      <w:pPr>
        <w:pStyle w:val="ListParagraph"/>
        <w:numPr>
          <w:ilvl w:val="0"/>
          <w:numId w:val="4"/>
        </w:numPr>
        <w:rPr>
          <w:rFonts w:ascii="Arial" w:hAnsi="Arial" w:cs="Arial"/>
        </w:rPr>
      </w:pPr>
      <w:r w:rsidRPr="00B17C62">
        <w:rPr>
          <w:rFonts w:ascii="Arial" w:hAnsi="Arial" w:cs="Arial"/>
        </w:rPr>
        <w:t>Behaved or may have behaved in a way that indicates they may not be suitable to work with children.</w:t>
      </w:r>
    </w:p>
    <w:p w14:paraId="13AF9050" w14:textId="254192C3" w:rsidR="00BA3A4E" w:rsidRPr="00B17C62" w:rsidRDefault="0060644A" w:rsidP="0060644A">
      <w:pPr>
        <w:ind w:left="720"/>
        <w:rPr>
          <w:rFonts w:ascii="Arial" w:hAnsi="Arial" w:cs="Arial"/>
        </w:rPr>
      </w:pPr>
      <w:r w:rsidRPr="00B17C62">
        <w:rPr>
          <w:rFonts w:ascii="Arial" w:hAnsi="Arial" w:cs="Arial"/>
        </w:rPr>
        <w:t>If you feel your concern has not been responded to appropriately, please contact the Trust</w:t>
      </w:r>
      <w:r w:rsidR="00706D12" w:rsidRPr="00B17C62">
        <w:rPr>
          <w:rFonts w:ascii="Arial" w:hAnsi="Arial" w:cs="Arial"/>
        </w:rPr>
        <w:t xml:space="preserve"> Safeguarding</w:t>
      </w:r>
      <w:r w:rsidR="00CA6883" w:rsidRPr="00B17C62">
        <w:rPr>
          <w:rFonts w:ascii="Arial" w:hAnsi="Arial" w:cs="Arial"/>
        </w:rPr>
        <w:t xml:space="preserve"> Lead</w:t>
      </w:r>
      <w:r w:rsidR="00662525" w:rsidRPr="00B17C62">
        <w:rPr>
          <w:rFonts w:ascii="Arial" w:hAnsi="Arial" w:cs="Arial"/>
        </w:rPr>
        <w:t>s</w:t>
      </w:r>
      <w:r w:rsidR="00706D12" w:rsidRPr="00B17C62">
        <w:rPr>
          <w:rFonts w:ascii="Arial" w:hAnsi="Arial" w:cs="Arial"/>
        </w:rPr>
        <w:t xml:space="preserve"> (</w:t>
      </w:r>
      <w:hyperlink r:id="rId28">
        <w:r w:rsidR="3B9D518E" w:rsidRPr="00B17C62">
          <w:rPr>
            <w:rStyle w:val="Hyperlink"/>
            <w:rFonts w:ascii="Arial" w:hAnsi="Arial" w:cs="Arial"/>
          </w:rPr>
          <w:t>TrustDsl@unitysp.co.uk</w:t>
        </w:r>
      </w:hyperlink>
      <w:r w:rsidR="00734C54" w:rsidRPr="00B17C62">
        <w:rPr>
          <w:rFonts w:ascii="Arial" w:hAnsi="Arial" w:cs="Arial"/>
        </w:rPr>
        <w:t xml:space="preserve">) </w:t>
      </w:r>
    </w:p>
    <w:p w14:paraId="1C103FAC" w14:textId="427934AB" w:rsidR="007952ED" w:rsidRPr="0041360B" w:rsidRDefault="00B60D53" w:rsidP="0041360B">
      <w:pPr>
        <w:rPr>
          <w:rFonts w:ascii="Arial" w:hAnsi="Arial" w:cs="Arial"/>
        </w:rPr>
      </w:pPr>
      <w:r w:rsidRPr="0041360B">
        <w:rPr>
          <w:rFonts w:ascii="Arial" w:hAnsi="Arial" w:cs="Arial"/>
        </w:rPr>
        <w:t xml:space="preserve">Low level concerns that do not meet the harms threshold </w:t>
      </w:r>
      <w:r w:rsidR="00392B90" w:rsidRPr="0041360B">
        <w:rPr>
          <w:rFonts w:ascii="Arial" w:hAnsi="Arial" w:cs="Arial"/>
        </w:rPr>
        <w:t>set out above, should</w:t>
      </w:r>
      <w:r w:rsidR="00320554" w:rsidRPr="0041360B">
        <w:rPr>
          <w:rFonts w:ascii="Arial" w:hAnsi="Arial" w:cs="Arial"/>
        </w:rPr>
        <w:t xml:space="preserve"> also</w:t>
      </w:r>
      <w:r w:rsidR="00392B90" w:rsidRPr="0041360B">
        <w:rPr>
          <w:rFonts w:ascii="Arial" w:hAnsi="Arial" w:cs="Arial"/>
        </w:rPr>
        <w:t xml:space="preserve"> be reported </w:t>
      </w:r>
      <w:r w:rsidR="001A4F48" w:rsidRPr="0041360B">
        <w:rPr>
          <w:rFonts w:ascii="Arial" w:hAnsi="Arial" w:cs="Arial"/>
        </w:rPr>
        <w:t>to</w:t>
      </w:r>
      <w:r w:rsidR="00392B90" w:rsidRPr="0041360B">
        <w:rPr>
          <w:rFonts w:ascii="Arial" w:hAnsi="Arial" w:cs="Arial"/>
        </w:rPr>
        <w:t xml:space="preserve"> the </w:t>
      </w:r>
      <w:r w:rsidR="00432D73" w:rsidRPr="0041360B">
        <w:rPr>
          <w:rFonts w:ascii="Arial" w:hAnsi="Arial" w:cs="Arial"/>
        </w:rPr>
        <w:t>H</w:t>
      </w:r>
      <w:r w:rsidR="00392B90" w:rsidRPr="0041360B">
        <w:rPr>
          <w:rFonts w:ascii="Arial" w:hAnsi="Arial" w:cs="Arial"/>
        </w:rPr>
        <w:t>eadteacher.</w:t>
      </w:r>
      <w:r w:rsidR="00A56B5E" w:rsidRPr="0041360B">
        <w:rPr>
          <w:rFonts w:ascii="Arial" w:hAnsi="Arial" w:cs="Arial"/>
        </w:rPr>
        <w:t xml:space="preserve"> If </w:t>
      </w:r>
      <w:r w:rsidR="001A4F48" w:rsidRPr="0041360B">
        <w:rPr>
          <w:rFonts w:ascii="Arial" w:hAnsi="Arial" w:cs="Arial"/>
        </w:rPr>
        <w:t>they are</w:t>
      </w:r>
      <w:r w:rsidR="00A56B5E" w:rsidRPr="0041360B">
        <w:rPr>
          <w:rFonts w:ascii="Arial" w:hAnsi="Arial" w:cs="Arial"/>
        </w:rPr>
        <w:t xml:space="preserve"> about the Headteacher</w:t>
      </w:r>
      <w:r w:rsidR="00D4524E" w:rsidRPr="0041360B">
        <w:rPr>
          <w:rFonts w:ascii="Arial" w:hAnsi="Arial" w:cs="Arial"/>
        </w:rPr>
        <w:t xml:space="preserve"> (or a relative of the Headteacher working at the school</w:t>
      </w:r>
      <w:r w:rsidR="00237962" w:rsidRPr="0041360B">
        <w:rPr>
          <w:rFonts w:ascii="Arial" w:hAnsi="Arial" w:cs="Arial"/>
        </w:rPr>
        <w:t xml:space="preserve">), </w:t>
      </w:r>
      <w:r w:rsidR="001A4F48" w:rsidRPr="0041360B">
        <w:rPr>
          <w:rFonts w:ascii="Arial" w:hAnsi="Arial" w:cs="Arial"/>
        </w:rPr>
        <w:t>they</w:t>
      </w:r>
      <w:r w:rsidR="00237962" w:rsidRPr="0041360B">
        <w:rPr>
          <w:rFonts w:ascii="Arial" w:hAnsi="Arial" w:cs="Arial"/>
        </w:rPr>
        <w:t xml:space="preserve"> should be </w:t>
      </w:r>
      <w:r w:rsidR="001A4F48" w:rsidRPr="0041360B">
        <w:rPr>
          <w:rFonts w:ascii="Arial" w:hAnsi="Arial" w:cs="Arial"/>
        </w:rPr>
        <w:t>reported to</w:t>
      </w:r>
      <w:r w:rsidR="00237962" w:rsidRPr="0041360B">
        <w:rPr>
          <w:rFonts w:ascii="Arial" w:hAnsi="Arial" w:cs="Arial"/>
        </w:rPr>
        <w:t xml:space="preserve"> the Director of Education</w:t>
      </w:r>
      <w:r w:rsidR="000E6015" w:rsidRPr="0041360B">
        <w:rPr>
          <w:rFonts w:ascii="Arial" w:hAnsi="Arial" w:cs="Arial"/>
        </w:rPr>
        <w:t>.</w:t>
      </w:r>
      <w:r w:rsidR="00BB3871" w:rsidRPr="0041360B">
        <w:rPr>
          <w:rFonts w:ascii="Arial" w:hAnsi="Arial" w:cs="Arial"/>
        </w:rPr>
        <w:t xml:space="preserve"> If </w:t>
      </w:r>
      <w:r w:rsidR="001A4F48" w:rsidRPr="0041360B">
        <w:rPr>
          <w:rFonts w:ascii="Arial" w:hAnsi="Arial" w:cs="Arial"/>
        </w:rPr>
        <w:t>they are</w:t>
      </w:r>
      <w:r w:rsidR="00BB3871" w:rsidRPr="0041360B">
        <w:rPr>
          <w:rFonts w:ascii="Arial" w:hAnsi="Arial" w:cs="Arial"/>
        </w:rPr>
        <w:t xml:space="preserve"> about </w:t>
      </w:r>
      <w:r w:rsidR="004F2DB4" w:rsidRPr="0041360B">
        <w:rPr>
          <w:rFonts w:ascii="Arial" w:hAnsi="Arial" w:cs="Arial"/>
        </w:rPr>
        <w:t>a member of the trust central team</w:t>
      </w:r>
      <w:r w:rsidR="0064356D" w:rsidRPr="0041360B">
        <w:rPr>
          <w:rFonts w:ascii="Arial" w:hAnsi="Arial" w:cs="Arial"/>
        </w:rPr>
        <w:t xml:space="preserve">, </w:t>
      </w:r>
      <w:r w:rsidR="007563D2" w:rsidRPr="0041360B">
        <w:rPr>
          <w:rFonts w:ascii="Arial" w:hAnsi="Arial" w:cs="Arial"/>
        </w:rPr>
        <w:t>they</w:t>
      </w:r>
      <w:r w:rsidR="0064356D" w:rsidRPr="0041360B">
        <w:rPr>
          <w:rFonts w:ascii="Arial" w:hAnsi="Arial" w:cs="Arial"/>
        </w:rPr>
        <w:t xml:space="preserve"> should be </w:t>
      </w:r>
      <w:r w:rsidR="007563D2" w:rsidRPr="0041360B">
        <w:rPr>
          <w:rFonts w:ascii="Arial" w:hAnsi="Arial" w:cs="Arial"/>
        </w:rPr>
        <w:t>reported to the</w:t>
      </w:r>
      <w:r w:rsidR="0064356D" w:rsidRPr="0041360B">
        <w:rPr>
          <w:rFonts w:ascii="Arial" w:hAnsi="Arial" w:cs="Arial"/>
        </w:rPr>
        <w:t xml:space="preserve"> </w:t>
      </w:r>
      <w:r w:rsidR="009C290A" w:rsidRPr="0041360B">
        <w:rPr>
          <w:rFonts w:ascii="Arial" w:hAnsi="Arial" w:cs="Arial"/>
        </w:rPr>
        <w:t>Chief Executive Officer</w:t>
      </w:r>
      <w:r w:rsidR="004F7171" w:rsidRPr="0041360B">
        <w:rPr>
          <w:rFonts w:ascii="Arial" w:hAnsi="Arial" w:cs="Arial"/>
        </w:rPr>
        <w:t>.</w:t>
      </w:r>
      <w:r w:rsidR="00116CCE" w:rsidRPr="0041360B">
        <w:rPr>
          <w:rFonts w:ascii="Arial" w:hAnsi="Arial" w:cs="Arial"/>
        </w:rPr>
        <w:t xml:space="preserve"> </w:t>
      </w:r>
      <w:r w:rsidR="00D92296" w:rsidRPr="0041360B">
        <w:rPr>
          <w:rFonts w:ascii="Arial" w:hAnsi="Arial" w:cs="Arial"/>
        </w:rPr>
        <w:t xml:space="preserve">All </w:t>
      </w:r>
      <w:r w:rsidR="2279B171" w:rsidRPr="0041360B">
        <w:rPr>
          <w:rFonts w:ascii="Arial" w:hAnsi="Arial" w:cs="Arial"/>
        </w:rPr>
        <w:t>low-level</w:t>
      </w:r>
      <w:r w:rsidR="00D92296" w:rsidRPr="0041360B">
        <w:rPr>
          <w:rFonts w:ascii="Arial" w:hAnsi="Arial" w:cs="Arial"/>
        </w:rPr>
        <w:t xml:space="preserve"> concerns will be recorded in writing by the </w:t>
      </w:r>
      <w:r w:rsidR="00207D3A" w:rsidRPr="0041360B">
        <w:rPr>
          <w:rFonts w:ascii="Arial" w:hAnsi="Arial" w:cs="Arial"/>
        </w:rPr>
        <w:t>person to whom they are reported</w:t>
      </w:r>
      <w:r w:rsidR="00D92296" w:rsidRPr="0041360B">
        <w:rPr>
          <w:rFonts w:ascii="Arial" w:hAnsi="Arial" w:cs="Arial"/>
        </w:rPr>
        <w:t>. The record should include details of the concern, the context in which the concern arose, action taken and the rationale for decisions.</w:t>
      </w:r>
    </w:p>
    <w:p w14:paraId="222CC5E9" w14:textId="376E970F" w:rsidR="001F35A7" w:rsidRPr="0041360B" w:rsidRDefault="001F35A7" w:rsidP="0041360B">
      <w:pPr>
        <w:rPr>
          <w:rFonts w:ascii="Arial" w:hAnsi="Arial" w:cs="Arial"/>
          <w:szCs w:val="20"/>
        </w:rPr>
      </w:pPr>
      <w:r w:rsidRPr="0041360B">
        <w:rPr>
          <w:rFonts w:ascii="Arial" w:hAnsi="Arial" w:cs="Arial"/>
          <w:szCs w:val="20"/>
        </w:rPr>
        <w:t>The term ‘low level’ concern does not mean that it is insignificant</w:t>
      </w:r>
      <w:r w:rsidR="008571D5" w:rsidRPr="0041360B">
        <w:rPr>
          <w:rFonts w:ascii="Arial" w:hAnsi="Arial" w:cs="Arial"/>
          <w:szCs w:val="20"/>
        </w:rPr>
        <w:t xml:space="preserve">. </w:t>
      </w:r>
      <w:r w:rsidRPr="0041360B">
        <w:rPr>
          <w:rFonts w:ascii="Arial" w:hAnsi="Arial" w:cs="Arial"/>
          <w:szCs w:val="20"/>
        </w:rPr>
        <w:t>A low level concern is any concern – no matter how small, and even if no more than causing a sense of unease or a nagging doubt – that an adult working in or on behalf of the school may have acted in a way that is inconsistent with the staff (and persons in a position of trust) code of conduct, including inappropriate conduct outside of work, but that does not meet the harms threshold for referral to the LADO. Examples of such behaviour could include, but are not limited to:</w:t>
      </w:r>
    </w:p>
    <w:p w14:paraId="2AB14A3F" w14:textId="77777777" w:rsidR="001F35A7" w:rsidRPr="00B17C62" w:rsidRDefault="001F35A7" w:rsidP="00570F6A">
      <w:pPr>
        <w:pStyle w:val="ListParagraph"/>
        <w:numPr>
          <w:ilvl w:val="0"/>
          <w:numId w:val="14"/>
        </w:numPr>
        <w:ind w:left="1434" w:hanging="357"/>
        <w:rPr>
          <w:rFonts w:ascii="Arial" w:hAnsi="Arial" w:cs="Arial"/>
          <w:szCs w:val="20"/>
        </w:rPr>
      </w:pPr>
      <w:r w:rsidRPr="00B17C62">
        <w:rPr>
          <w:rFonts w:ascii="Arial" w:hAnsi="Arial" w:cs="Arial"/>
          <w:szCs w:val="20"/>
        </w:rPr>
        <w:t>being over friendly with children;</w:t>
      </w:r>
    </w:p>
    <w:p w14:paraId="6E7A1B1D" w14:textId="77777777" w:rsidR="001F35A7" w:rsidRPr="00B17C62" w:rsidRDefault="001F35A7" w:rsidP="00570F6A">
      <w:pPr>
        <w:pStyle w:val="ListParagraph"/>
        <w:numPr>
          <w:ilvl w:val="0"/>
          <w:numId w:val="14"/>
        </w:numPr>
        <w:ind w:left="1434" w:hanging="357"/>
        <w:rPr>
          <w:rFonts w:ascii="Arial" w:hAnsi="Arial" w:cs="Arial"/>
          <w:szCs w:val="20"/>
        </w:rPr>
      </w:pPr>
      <w:r w:rsidRPr="00B17C62">
        <w:rPr>
          <w:rFonts w:ascii="Arial" w:hAnsi="Arial" w:cs="Arial"/>
          <w:szCs w:val="20"/>
        </w:rPr>
        <w:t>having favourites;</w:t>
      </w:r>
    </w:p>
    <w:p w14:paraId="5D6F2BA2" w14:textId="77777777" w:rsidR="001F35A7" w:rsidRPr="00B17C62" w:rsidRDefault="001F35A7" w:rsidP="00570F6A">
      <w:pPr>
        <w:pStyle w:val="ListParagraph"/>
        <w:numPr>
          <w:ilvl w:val="0"/>
          <w:numId w:val="14"/>
        </w:numPr>
        <w:ind w:left="1434" w:hanging="357"/>
        <w:rPr>
          <w:rFonts w:ascii="Arial" w:hAnsi="Arial" w:cs="Arial"/>
          <w:szCs w:val="20"/>
        </w:rPr>
      </w:pPr>
      <w:r w:rsidRPr="00B17C62">
        <w:rPr>
          <w:rFonts w:ascii="Arial" w:hAnsi="Arial" w:cs="Arial"/>
          <w:szCs w:val="20"/>
        </w:rPr>
        <w:t>taking photographs of children on their mobile phone;</w:t>
      </w:r>
    </w:p>
    <w:p w14:paraId="0CE9C8AF" w14:textId="77777777" w:rsidR="001F35A7" w:rsidRPr="00B17C62" w:rsidRDefault="001F35A7" w:rsidP="00570F6A">
      <w:pPr>
        <w:pStyle w:val="ListParagraph"/>
        <w:numPr>
          <w:ilvl w:val="0"/>
          <w:numId w:val="14"/>
        </w:numPr>
        <w:ind w:left="1434" w:hanging="357"/>
        <w:rPr>
          <w:rFonts w:ascii="Arial" w:hAnsi="Arial" w:cs="Arial"/>
          <w:szCs w:val="20"/>
        </w:rPr>
      </w:pPr>
      <w:r w:rsidRPr="00B17C62">
        <w:rPr>
          <w:rFonts w:ascii="Arial" w:hAnsi="Arial" w:cs="Arial"/>
          <w:szCs w:val="20"/>
        </w:rPr>
        <w:t>engaging with a child on a one-to-one basis in a secluded area or behind a closed door; or,</w:t>
      </w:r>
    </w:p>
    <w:p w14:paraId="7FC4AB73" w14:textId="07F07519" w:rsidR="001F35A7" w:rsidRPr="00B17C62" w:rsidRDefault="000F75FB" w:rsidP="00570F6A">
      <w:pPr>
        <w:pStyle w:val="ListParagraph"/>
        <w:numPr>
          <w:ilvl w:val="0"/>
          <w:numId w:val="14"/>
        </w:numPr>
        <w:ind w:left="1434" w:hanging="357"/>
        <w:rPr>
          <w:rFonts w:ascii="Arial" w:hAnsi="Arial" w:cs="Arial"/>
          <w:szCs w:val="20"/>
        </w:rPr>
      </w:pPr>
      <w:r w:rsidRPr="00B17C62">
        <w:rPr>
          <w:rFonts w:ascii="Arial" w:hAnsi="Arial" w:cs="Arial"/>
          <w:szCs w:val="20"/>
        </w:rPr>
        <w:t>humili</w:t>
      </w:r>
      <w:r w:rsidR="00310096" w:rsidRPr="00B17C62">
        <w:rPr>
          <w:rFonts w:ascii="Arial" w:hAnsi="Arial" w:cs="Arial"/>
          <w:szCs w:val="20"/>
        </w:rPr>
        <w:t xml:space="preserve">ating </w:t>
      </w:r>
      <w:r w:rsidR="007E1165" w:rsidRPr="00B17C62">
        <w:rPr>
          <w:rFonts w:ascii="Arial" w:hAnsi="Arial" w:cs="Arial"/>
          <w:szCs w:val="20"/>
        </w:rPr>
        <w:t>pupils</w:t>
      </w:r>
      <w:r w:rsidR="001F35A7" w:rsidRPr="00B17C62">
        <w:rPr>
          <w:rFonts w:ascii="Arial" w:hAnsi="Arial" w:cs="Arial"/>
          <w:szCs w:val="20"/>
        </w:rPr>
        <w:t>.</w:t>
      </w:r>
    </w:p>
    <w:p w14:paraId="45801762" w14:textId="4F9B7CEC" w:rsidR="0011005C" w:rsidRDefault="001F35A7" w:rsidP="0041360B">
      <w:pPr>
        <w:rPr>
          <w:rFonts w:ascii="Arial" w:hAnsi="Arial" w:cs="Arial"/>
          <w:szCs w:val="20"/>
        </w:rPr>
      </w:pPr>
      <w:r w:rsidRPr="00B17C62">
        <w:rPr>
          <w:rFonts w:ascii="Arial" w:hAnsi="Arial" w:cs="Arial"/>
          <w:szCs w:val="20"/>
        </w:rPr>
        <w:t>Such behaviour can exist on a wide spectrum, from the inadvertent or thoughtless, or behaviour that might look inappropriate but might not be in specific circumstances, through to that which is ultimately intended to enable abuse. Sharing, recording and dealing with low level concerns appropriately not only keeps children safe but also protects those working in or on behalf of schools.</w:t>
      </w:r>
    </w:p>
    <w:p w14:paraId="1429D787" w14:textId="4F7F89DA" w:rsidR="00C03B3E" w:rsidRDefault="00C03B3E" w:rsidP="0041360B">
      <w:pPr>
        <w:rPr>
          <w:rFonts w:ascii="Arial" w:hAnsi="Arial" w:cs="Arial"/>
          <w:b/>
          <w:bCs/>
          <w:szCs w:val="20"/>
        </w:rPr>
      </w:pPr>
      <w:r w:rsidRPr="00C03B3E">
        <w:rPr>
          <w:rFonts w:ascii="Arial" w:hAnsi="Arial" w:cs="Arial"/>
          <w:b/>
          <w:bCs/>
          <w:szCs w:val="20"/>
        </w:rPr>
        <w:t>Self-reporting by staff</w:t>
      </w:r>
    </w:p>
    <w:p w14:paraId="083AFA52" w14:textId="45460F77" w:rsidR="00C03B3E" w:rsidRPr="00C03B3E" w:rsidRDefault="00C03B3E" w:rsidP="0041360B">
      <w:pPr>
        <w:rPr>
          <w:rFonts w:ascii="Arial" w:hAnsi="Arial" w:cs="Arial"/>
          <w:b/>
          <w:bCs/>
          <w:szCs w:val="20"/>
        </w:rPr>
      </w:pPr>
      <w:r w:rsidRPr="00C03B3E">
        <w:rPr>
          <w:rFonts w:ascii="Arial" w:hAnsi="Arial" w:cs="Arial"/>
          <w:szCs w:val="20"/>
        </w:rPr>
        <w:t>Staff must promptly self-report any interaction, conduct, boundary issue, physical contact or incident that could reasonably be misunderstood, may have caused harm, or may have fallen below the Staff Code of Conduct. Self-reporting supports transparency and allows advice or protective action to be taken at an early stage</w:t>
      </w:r>
      <w:r w:rsidRPr="00C03B3E">
        <w:rPr>
          <w:rFonts w:ascii="Arial" w:hAnsi="Arial" w:cs="Arial"/>
          <w:b/>
          <w:bCs/>
          <w:szCs w:val="20"/>
        </w:rPr>
        <w:t>.</w:t>
      </w:r>
    </w:p>
    <w:p w14:paraId="70F77CC9" w14:textId="358DEAA0" w:rsidR="0041360B" w:rsidRDefault="0041360B" w:rsidP="0041360B">
      <w:pPr>
        <w:rPr>
          <w:rFonts w:ascii="Arial" w:hAnsi="Arial" w:cs="Arial"/>
          <w:b/>
          <w:bCs/>
          <w:szCs w:val="20"/>
        </w:rPr>
      </w:pPr>
      <w:r w:rsidRPr="0041360B">
        <w:rPr>
          <w:rFonts w:ascii="Arial" w:hAnsi="Arial" w:cs="Arial"/>
          <w:b/>
          <w:bCs/>
          <w:szCs w:val="20"/>
        </w:rPr>
        <w:t>Use of the school premises by external providers</w:t>
      </w:r>
    </w:p>
    <w:p w14:paraId="77DF6E45" w14:textId="77777777" w:rsidR="0041360B" w:rsidRPr="0041360B" w:rsidRDefault="0041360B" w:rsidP="0041360B">
      <w:pPr>
        <w:rPr>
          <w:rFonts w:ascii="Arial" w:hAnsi="Arial" w:cs="Arial"/>
          <w:szCs w:val="20"/>
        </w:rPr>
      </w:pPr>
      <w:r w:rsidRPr="0041360B">
        <w:rPr>
          <w:rFonts w:ascii="Arial" w:hAnsi="Arial" w:cs="Arial"/>
          <w:szCs w:val="20"/>
        </w:rPr>
        <w:t>Where safeguarding concerns relate to an individual or organisation using school premises, including before/after school provision, clubs, lettings or external providers, the concern must be reported to the Headteacher/DSL and managed in line with the Trust safeguarding procedures, including consideration of LADO referral where appropriate.</w:t>
      </w:r>
    </w:p>
    <w:p w14:paraId="457D322E" w14:textId="77777777" w:rsidR="000916AF" w:rsidRDefault="000916AF" w:rsidP="0041360B">
      <w:pPr>
        <w:rPr>
          <w:rFonts w:ascii="Arial" w:hAnsi="Arial" w:cs="Arial"/>
          <w:b/>
          <w:bCs/>
          <w:szCs w:val="20"/>
        </w:rPr>
      </w:pPr>
    </w:p>
    <w:p w14:paraId="2C44E90D" w14:textId="77777777" w:rsidR="000916AF" w:rsidRDefault="000916AF" w:rsidP="0041360B">
      <w:pPr>
        <w:rPr>
          <w:rFonts w:ascii="Arial" w:hAnsi="Arial" w:cs="Arial"/>
          <w:b/>
          <w:bCs/>
          <w:szCs w:val="20"/>
        </w:rPr>
      </w:pPr>
    </w:p>
    <w:p w14:paraId="536A2090" w14:textId="6EFAF2E3" w:rsidR="0041360B" w:rsidRDefault="00C03B3E" w:rsidP="0041360B">
      <w:pPr>
        <w:rPr>
          <w:rFonts w:ascii="Arial" w:hAnsi="Arial" w:cs="Arial"/>
          <w:b/>
          <w:bCs/>
          <w:szCs w:val="20"/>
        </w:rPr>
      </w:pPr>
      <w:r w:rsidRPr="00C03B3E">
        <w:rPr>
          <w:rFonts w:ascii="Arial" w:hAnsi="Arial" w:cs="Arial"/>
          <w:b/>
          <w:bCs/>
          <w:szCs w:val="20"/>
        </w:rPr>
        <w:t>Data (Use and Access) Act 2025</w:t>
      </w:r>
    </w:p>
    <w:p w14:paraId="50905764" w14:textId="4C056604" w:rsidR="00C03B3E" w:rsidRPr="00C03B3E" w:rsidRDefault="00C03B3E" w:rsidP="0041360B">
      <w:pPr>
        <w:rPr>
          <w:rFonts w:ascii="Arial" w:hAnsi="Arial" w:cs="Arial"/>
          <w:szCs w:val="20"/>
        </w:rPr>
      </w:pPr>
      <w:r w:rsidRPr="00C03B3E">
        <w:rPr>
          <w:rFonts w:ascii="Arial" w:hAnsi="Arial" w:cs="Arial"/>
          <w:szCs w:val="20"/>
        </w:rPr>
        <w:t xml:space="preserve">Staff must share safeguarding information with the DSL promptly. The DSL will share information with other professionals where it is necessary, proportionate and in the child’s best interests. Data protection legislation, including the UK GDPR, Data Protection Act 2018 and Data (Use and Access) Act 2025, does </w:t>
      </w:r>
      <w:r w:rsidRPr="00C03B3E">
        <w:rPr>
          <w:rFonts w:ascii="Arial" w:hAnsi="Arial" w:cs="Arial"/>
          <w:szCs w:val="20"/>
        </w:rPr>
        <w:lastRenderedPageBreak/>
        <w:t>not prevent appropriate safeguarding information sharing. Consent is not always required where a child may be at risk of harm.</w:t>
      </w:r>
    </w:p>
    <w:p w14:paraId="530BC77E" w14:textId="77777777" w:rsidR="00AF59CB" w:rsidRPr="0041360B" w:rsidRDefault="00AF59CB" w:rsidP="0041360B">
      <w:pPr>
        <w:rPr>
          <w:rFonts w:ascii="Arial" w:hAnsi="Arial" w:cs="Arial"/>
          <w:b/>
          <w:bCs/>
          <w:szCs w:val="20"/>
        </w:rPr>
      </w:pPr>
    </w:p>
    <w:p w14:paraId="51BC4DE7" w14:textId="6848F604" w:rsidR="00E8066B" w:rsidRPr="0041360B" w:rsidRDefault="00E8066B" w:rsidP="00E8066B">
      <w:pPr>
        <w:rPr>
          <w:rFonts w:ascii="Arial" w:hAnsi="Arial" w:cs="Arial"/>
          <w:b/>
          <w:bCs/>
          <w:sz w:val="24"/>
          <w:szCs w:val="24"/>
        </w:rPr>
      </w:pPr>
      <w:r w:rsidRPr="0041360B">
        <w:rPr>
          <w:rFonts w:ascii="Arial" w:hAnsi="Arial" w:cs="Arial"/>
          <w:b/>
          <w:bCs/>
          <w:sz w:val="24"/>
          <w:szCs w:val="24"/>
        </w:rPr>
        <w:t>Whistleblowing</w:t>
      </w:r>
    </w:p>
    <w:p w14:paraId="2BF0298D" w14:textId="19582C19" w:rsidR="00350CCC" w:rsidRPr="0041360B" w:rsidRDefault="00E8066B" w:rsidP="0041360B">
      <w:pPr>
        <w:rPr>
          <w:rFonts w:ascii="Arial" w:hAnsi="Arial" w:cs="Arial"/>
          <w:sz w:val="24"/>
          <w:szCs w:val="24"/>
        </w:rPr>
      </w:pPr>
      <w:r w:rsidRPr="0041360B">
        <w:rPr>
          <w:rFonts w:ascii="Arial" w:hAnsi="Arial" w:cs="Arial"/>
        </w:rPr>
        <w:t xml:space="preserve">If you are concerned </w:t>
      </w:r>
      <w:r w:rsidR="00715B68" w:rsidRPr="0041360B">
        <w:rPr>
          <w:rFonts w:ascii="Arial" w:hAnsi="Arial" w:cs="Arial"/>
        </w:rPr>
        <w:t xml:space="preserve">about poor or unsafe practice or potential failures in the school’s safeguarding regime, these should be raised with the Headteacher or the Chair of </w:t>
      </w:r>
      <w:r w:rsidR="00ED3346" w:rsidRPr="0041360B">
        <w:rPr>
          <w:rFonts w:ascii="Arial" w:hAnsi="Arial" w:cs="Arial"/>
        </w:rPr>
        <w:t>the local governing body</w:t>
      </w:r>
      <w:r w:rsidR="00715B68" w:rsidRPr="0041360B">
        <w:rPr>
          <w:rFonts w:ascii="Arial" w:hAnsi="Arial" w:cs="Arial"/>
        </w:rPr>
        <w:t>, in the first instance.</w:t>
      </w:r>
      <w:r w:rsidR="008D6D8E" w:rsidRPr="0041360B">
        <w:rPr>
          <w:rFonts w:ascii="Arial" w:hAnsi="Arial" w:cs="Arial"/>
        </w:rPr>
        <w:t xml:space="preserve"> P</w:t>
      </w:r>
      <w:r w:rsidR="00F5731D" w:rsidRPr="0041360B">
        <w:rPr>
          <w:rFonts w:ascii="Arial" w:hAnsi="Arial" w:cs="Arial"/>
        </w:rPr>
        <w:t>lease refer to the Trust’</w:t>
      </w:r>
      <w:r w:rsidR="00F868C3" w:rsidRPr="0041360B">
        <w:rPr>
          <w:rFonts w:ascii="Arial" w:hAnsi="Arial" w:cs="Arial"/>
        </w:rPr>
        <w:t>s</w:t>
      </w:r>
      <w:r w:rsidR="00612A50" w:rsidRPr="0041360B">
        <w:rPr>
          <w:rFonts w:ascii="Arial" w:hAnsi="Arial" w:cs="Arial"/>
        </w:rPr>
        <w:t xml:space="preserve"> </w:t>
      </w:r>
      <w:hyperlink r:id="rId29" w:history="1">
        <w:r w:rsidR="00612A50" w:rsidRPr="0041360B">
          <w:rPr>
            <w:rStyle w:val="Hyperlink"/>
            <w:rFonts w:ascii="Arial" w:hAnsi="Arial" w:cs="Arial"/>
          </w:rPr>
          <w:t>whistleblowing policy</w:t>
        </w:r>
      </w:hyperlink>
      <w:r w:rsidR="00F5731D" w:rsidRPr="0041360B">
        <w:rPr>
          <w:rFonts w:ascii="Arial" w:hAnsi="Arial" w:cs="Arial"/>
        </w:rPr>
        <w:t>.</w:t>
      </w:r>
    </w:p>
    <w:p w14:paraId="1013E7C5" w14:textId="19B45C6E" w:rsidR="00F5731D" w:rsidRDefault="00F5731D" w:rsidP="0041360B">
      <w:pPr>
        <w:rPr>
          <w:rFonts w:ascii="Arial" w:hAnsi="Arial" w:cs="Arial"/>
        </w:rPr>
      </w:pPr>
      <w:r w:rsidRPr="0041360B">
        <w:rPr>
          <w:rFonts w:ascii="Arial" w:hAnsi="Arial" w:cs="Arial"/>
        </w:rPr>
        <w:t xml:space="preserve">The </w:t>
      </w:r>
      <w:hyperlink r:id="rId30" w:history="1">
        <w:r w:rsidRPr="0041360B">
          <w:rPr>
            <w:rStyle w:val="Hyperlink"/>
            <w:rFonts w:ascii="Arial" w:hAnsi="Arial" w:cs="Arial"/>
          </w:rPr>
          <w:t xml:space="preserve">NSPCC </w:t>
        </w:r>
        <w:r w:rsidR="00B076AB" w:rsidRPr="0041360B">
          <w:rPr>
            <w:rStyle w:val="Hyperlink"/>
            <w:rFonts w:ascii="Arial" w:hAnsi="Arial" w:cs="Arial"/>
          </w:rPr>
          <w:t>W</w:t>
        </w:r>
        <w:r w:rsidRPr="0041360B">
          <w:rPr>
            <w:rStyle w:val="Hyperlink"/>
            <w:rFonts w:ascii="Arial" w:hAnsi="Arial" w:cs="Arial"/>
          </w:rPr>
          <w:t xml:space="preserve">histleblowing </w:t>
        </w:r>
        <w:r w:rsidR="00B076AB" w:rsidRPr="0041360B">
          <w:rPr>
            <w:rStyle w:val="Hyperlink"/>
            <w:rFonts w:ascii="Arial" w:hAnsi="Arial" w:cs="Arial"/>
          </w:rPr>
          <w:t>Advice L</w:t>
        </w:r>
        <w:r w:rsidRPr="0041360B">
          <w:rPr>
            <w:rStyle w:val="Hyperlink"/>
            <w:rFonts w:ascii="Arial" w:hAnsi="Arial" w:cs="Arial"/>
          </w:rPr>
          <w:t>ine</w:t>
        </w:r>
      </w:hyperlink>
      <w:r w:rsidRPr="0041360B">
        <w:rPr>
          <w:rFonts w:ascii="Arial" w:hAnsi="Arial" w:cs="Arial"/>
          <w:color w:val="0000FF"/>
        </w:rPr>
        <w:t xml:space="preserve"> </w:t>
      </w:r>
      <w:r w:rsidRPr="0041360B">
        <w:rPr>
          <w:rFonts w:ascii="Arial" w:hAnsi="Arial" w:cs="Arial"/>
        </w:rPr>
        <w:t xml:space="preserve">is available for </w:t>
      </w:r>
      <w:r w:rsidR="008D6D8E" w:rsidRPr="0041360B">
        <w:rPr>
          <w:rFonts w:ascii="Arial" w:hAnsi="Arial" w:cs="Arial"/>
        </w:rPr>
        <w:t>those</w:t>
      </w:r>
      <w:r w:rsidRPr="0041360B">
        <w:rPr>
          <w:rFonts w:ascii="Arial" w:hAnsi="Arial" w:cs="Arial"/>
        </w:rPr>
        <w:t xml:space="preserve"> who do not feel able to raise concerns regarding child protection failures internally. </w:t>
      </w:r>
      <w:r w:rsidR="00012127" w:rsidRPr="0041360B">
        <w:rPr>
          <w:rFonts w:ascii="Arial" w:hAnsi="Arial" w:cs="Arial"/>
        </w:rPr>
        <w:t>You</w:t>
      </w:r>
      <w:r w:rsidRPr="0041360B">
        <w:rPr>
          <w:rFonts w:ascii="Arial" w:hAnsi="Arial" w:cs="Arial"/>
        </w:rPr>
        <w:t xml:space="preserve"> can call: 0800 028 0285. This line is available from 8:00 to 20:00, Monday to Friday or email: </w:t>
      </w:r>
      <w:hyperlink r:id="rId31" w:history="1">
        <w:r w:rsidR="005D1332" w:rsidRPr="0041360B">
          <w:rPr>
            <w:rStyle w:val="Hyperlink"/>
            <w:rFonts w:ascii="Arial" w:hAnsi="Arial" w:cs="Arial"/>
          </w:rPr>
          <w:t>help@nspcc.org.uk</w:t>
        </w:r>
      </w:hyperlink>
      <w:r w:rsidRPr="0041360B">
        <w:rPr>
          <w:rFonts w:ascii="Arial" w:hAnsi="Arial" w:cs="Arial"/>
        </w:rPr>
        <w:t>.</w:t>
      </w:r>
    </w:p>
    <w:p w14:paraId="11FD7E66" w14:textId="452E9CC1" w:rsidR="00C03B3E" w:rsidRDefault="00C03B3E" w:rsidP="0041360B">
      <w:pPr>
        <w:rPr>
          <w:rFonts w:ascii="Arial" w:hAnsi="Arial" w:cs="Arial"/>
          <w:b/>
          <w:bCs/>
          <w:sz w:val="24"/>
          <w:szCs w:val="24"/>
        </w:rPr>
      </w:pPr>
      <w:r w:rsidRPr="00C03B3E">
        <w:rPr>
          <w:rFonts w:ascii="Arial" w:hAnsi="Arial" w:cs="Arial"/>
          <w:b/>
          <w:bCs/>
          <w:sz w:val="24"/>
          <w:szCs w:val="24"/>
        </w:rPr>
        <w:t>DSL cover arrangements</w:t>
      </w:r>
    </w:p>
    <w:p w14:paraId="2BFC658B" w14:textId="6F87C43B" w:rsidR="00C03B3E" w:rsidRDefault="00C03B3E" w:rsidP="0041360B">
      <w:pPr>
        <w:rPr>
          <w:rFonts w:ascii="Arial" w:hAnsi="Arial" w:cs="Arial"/>
          <w:sz w:val="24"/>
          <w:szCs w:val="24"/>
        </w:rPr>
      </w:pPr>
      <w:r w:rsidRPr="00C03B3E">
        <w:rPr>
          <w:rFonts w:ascii="Arial" w:hAnsi="Arial" w:cs="Arial"/>
          <w:sz w:val="24"/>
          <w:szCs w:val="24"/>
        </w:rPr>
        <w:t>The school will ensure that appropriate DSL or Deputy DSL cover is available during the school day and for any school-arranged activity. Cover arrangements, including access to safeguarding records, confidential communications and local referral information, will be communicated clearly to staff. Safeguarding arrangements must not depend upon one individual being available.</w:t>
      </w:r>
    </w:p>
    <w:p w14:paraId="49C7E3EB" w14:textId="66820576" w:rsidR="005D1332" w:rsidRPr="00AF59CB" w:rsidRDefault="000A0E47" w:rsidP="00350CCC">
      <w:pPr>
        <w:pStyle w:val="Default"/>
        <w:rPr>
          <w:rFonts w:ascii="Arial" w:hAnsi="Arial" w:cs="Arial"/>
          <w:b/>
          <w:bCs/>
        </w:rPr>
      </w:pPr>
      <w:r w:rsidRPr="00AF59CB">
        <w:rPr>
          <w:rFonts w:ascii="Arial" w:hAnsi="Arial" w:cs="Arial"/>
          <w:b/>
          <w:bCs/>
        </w:rPr>
        <w:t>Reviewing th</w:t>
      </w:r>
      <w:r w:rsidR="004E6EE8" w:rsidRPr="00AF59CB">
        <w:rPr>
          <w:rFonts w:ascii="Arial" w:hAnsi="Arial" w:cs="Arial"/>
          <w:b/>
          <w:bCs/>
        </w:rPr>
        <w:t>ese procedures</w:t>
      </w:r>
    </w:p>
    <w:p w14:paraId="72FBE3BC" w14:textId="684D1D52" w:rsidR="005A1772" w:rsidRPr="00B17C62" w:rsidRDefault="005A1772" w:rsidP="003A1D94">
      <w:pPr>
        <w:pStyle w:val="Default"/>
        <w:ind w:left="360"/>
        <w:rPr>
          <w:rFonts w:ascii="Arial" w:hAnsi="Arial" w:cs="Arial"/>
          <w:sz w:val="22"/>
          <w:szCs w:val="22"/>
        </w:rPr>
      </w:pPr>
    </w:p>
    <w:p w14:paraId="716AB23F" w14:textId="2D04CAD8" w:rsidR="003A1D94" w:rsidRPr="00B17C62" w:rsidRDefault="006F2660" w:rsidP="00AF59CB">
      <w:pPr>
        <w:pStyle w:val="Default"/>
        <w:rPr>
          <w:rFonts w:ascii="Arial" w:hAnsi="Arial" w:cs="Arial"/>
          <w:sz w:val="22"/>
          <w:szCs w:val="22"/>
        </w:rPr>
      </w:pPr>
      <w:r w:rsidRPr="00B17C62">
        <w:rPr>
          <w:rFonts w:ascii="Arial" w:hAnsi="Arial" w:cs="Arial"/>
          <w:sz w:val="22"/>
          <w:szCs w:val="22"/>
        </w:rPr>
        <w:t>These procedures are</w:t>
      </w:r>
      <w:r w:rsidR="00713811" w:rsidRPr="00B17C62">
        <w:rPr>
          <w:rFonts w:ascii="Arial" w:hAnsi="Arial" w:cs="Arial"/>
          <w:sz w:val="22"/>
          <w:szCs w:val="22"/>
        </w:rPr>
        <w:t xml:space="preserve"> reviewed at least annually</w:t>
      </w:r>
      <w:r w:rsidR="00C95FC8" w:rsidRPr="00B17C62">
        <w:rPr>
          <w:rFonts w:ascii="Arial" w:hAnsi="Arial" w:cs="Arial"/>
          <w:sz w:val="22"/>
          <w:szCs w:val="22"/>
        </w:rPr>
        <w:t xml:space="preserve"> and </w:t>
      </w:r>
      <w:r w:rsidR="00713811" w:rsidRPr="00B17C62">
        <w:rPr>
          <w:rFonts w:ascii="Arial" w:hAnsi="Arial" w:cs="Arial"/>
          <w:sz w:val="22"/>
          <w:szCs w:val="22"/>
        </w:rPr>
        <w:t xml:space="preserve">approved by the </w:t>
      </w:r>
      <w:r w:rsidR="00C95FC8" w:rsidRPr="00B17C62">
        <w:rPr>
          <w:rFonts w:ascii="Arial" w:hAnsi="Arial" w:cs="Arial"/>
          <w:sz w:val="22"/>
          <w:szCs w:val="22"/>
        </w:rPr>
        <w:t>local governing body</w:t>
      </w:r>
      <w:r w:rsidR="00C65595" w:rsidRPr="00B17C62">
        <w:rPr>
          <w:rFonts w:ascii="Arial" w:hAnsi="Arial" w:cs="Arial"/>
          <w:sz w:val="22"/>
          <w:szCs w:val="22"/>
        </w:rPr>
        <w:t>.</w:t>
      </w:r>
      <w:r w:rsidR="00BB0CCD" w:rsidRPr="00B17C62">
        <w:rPr>
          <w:rFonts w:ascii="Arial" w:hAnsi="Arial" w:cs="Arial"/>
          <w:sz w:val="22"/>
          <w:szCs w:val="22"/>
        </w:rPr>
        <w:t xml:space="preserve"> </w:t>
      </w:r>
      <w:r w:rsidR="00455EBB" w:rsidRPr="00B17C62">
        <w:rPr>
          <w:rFonts w:ascii="Arial" w:hAnsi="Arial" w:cs="Arial"/>
          <w:sz w:val="22"/>
          <w:szCs w:val="22"/>
        </w:rPr>
        <w:t>Copies of th</w:t>
      </w:r>
      <w:r w:rsidRPr="00B17C62">
        <w:rPr>
          <w:rFonts w:ascii="Arial" w:hAnsi="Arial" w:cs="Arial"/>
          <w:sz w:val="22"/>
          <w:szCs w:val="22"/>
        </w:rPr>
        <w:t>ese procedures</w:t>
      </w:r>
      <w:r w:rsidR="00455EBB" w:rsidRPr="00B17C62">
        <w:rPr>
          <w:rFonts w:ascii="Arial" w:hAnsi="Arial" w:cs="Arial"/>
          <w:sz w:val="22"/>
          <w:szCs w:val="22"/>
        </w:rPr>
        <w:t xml:space="preserve"> and supporting materials, such as Keeping Children Safe in Education</w:t>
      </w:r>
      <w:r w:rsidR="004B2668" w:rsidRPr="00B17C62">
        <w:rPr>
          <w:rFonts w:ascii="Arial" w:hAnsi="Arial" w:cs="Arial"/>
          <w:sz w:val="22"/>
          <w:szCs w:val="22"/>
        </w:rPr>
        <w:t xml:space="preserve"> (Department for Education)</w:t>
      </w:r>
      <w:r w:rsidR="0032492F" w:rsidRPr="00B17C62">
        <w:rPr>
          <w:rFonts w:ascii="Arial" w:hAnsi="Arial" w:cs="Arial"/>
          <w:sz w:val="22"/>
          <w:szCs w:val="22"/>
        </w:rPr>
        <w:t>,</w:t>
      </w:r>
      <w:r w:rsidR="00455EBB" w:rsidRPr="00B17C62">
        <w:rPr>
          <w:rFonts w:ascii="Arial" w:hAnsi="Arial" w:cs="Arial"/>
          <w:sz w:val="22"/>
          <w:szCs w:val="22"/>
        </w:rPr>
        <w:t xml:space="preserve"> are </w:t>
      </w:r>
      <w:r w:rsidR="0032492F" w:rsidRPr="00B17C62">
        <w:rPr>
          <w:rFonts w:ascii="Arial" w:hAnsi="Arial" w:cs="Arial"/>
          <w:sz w:val="22"/>
          <w:szCs w:val="22"/>
        </w:rPr>
        <w:t>available in the staffroom</w:t>
      </w:r>
      <w:r w:rsidR="008F2B31" w:rsidRPr="00B17C62">
        <w:rPr>
          <w:rFonts w:ascii="Arial" w:hAnsi="Arial" w:cs="Arial"/>
          <w:sz w:val="22"/>
          <w:szCs w:val="22"/>
        </w:rPr>
        <w:t xml:space="preserve"> and</w:t>
      </w:r>
      <w:r w:rsidR="00C32BF6" w:rsidRPr="00B17C62">
        <w:rPr>
          <w:rFonts w:ascii="Arial" w:hAnsi="Arial" w:cs="Arial"/>
          <w:sz w:val="22"/>
          <w:szCs w:val="22"/>
        </w:rPr>
        <w:t xml:space="preserve"> on the school’s website</w:t>
      </w:r>
      <w:r w:rsidR="008F2B31" w:rsidRPr="00B17C62">
        <w:rPr>
          <w:rFonts w:ascii="Arial" w:hAnsi="Arial" w:cs="Arial"/>
          <w:sz w:val="22"/>
          <w:szCs w:val="22"/>
        </w:rPr>
        <w:t>. Hard copies may be requested from the school office.</w:t>
      </w:r>
    </w:p>
    <w:p w14:paraId="05A6DA60" w14:textId="77777777" w:rsidR="00D6202E" w:rsidRPr="00B17C62" w:rsidRDefault="00D6202E" w:rsidP="001959ED">
      <w:pPr>
        <w:pStyle w:val="Default"/>
        <w:rPr>
          <w:rFonts w:ascii="Arial" w:hAnsi="Arial" w:cs="Arial"/>
          <w:sz w:val="22"/>
          <w:szCs w:val="22"/>
        </w:rPr>
      </w:pPr>
    </w:p>
    <w:p w14:paraId="4822C714" w14:textId="7716BE6F" w:rsidR="00F01D74" w:rsidRPr="00AF59CB" w:rsidRDefault="00355C3B" w:rsidP="001959ED">
      <w:pPr>
        <w:pStyle w:val="Default"/>
        <w:rPr>
          <w:rFonts w:ascii="Arial" w:hAnsi="Arial" w:cs="Arial"/>
          <w:b/>
          <w:bCs/>
        </w:rPr>
      </w:pPr>
      <w:r w:rsidRPr="00AF59CB">
        <w:rPr>
          <w:rFonts w:ascii="Arial" w:hAnsi="Arial" w:cs="Arial"/>
          <w:b/>
          <w:bCs/>
        </w:rPr>
        <w:t>Contact details for the local authority</w:t>
      </w:r>
    </w:p>
    <w:p w14:paraId="3A79E81D" w14:textId="5B917016" w:rsidR="000916AF" w:rsidRPr="000916AF" w:rsidRDefault="000916AF" w:rsidP="000916AF">
      <w:pPr>
        <w:pStyle w:val="Default"/>
        <w:rPr>
          <w:rFonts w:ascii="Arial" w:hAnsi="Arial" w:cs="Arial"/>
        </w:rPr>
      </w:pPr>
    </w:p>
    <w:p w14:paraId="71CA69F6" w14:textId="77777777" w:rsidR="000916AF" w:rsidRPr="000916AF" w:rsidRDefault="000916AF" w:rsidP="000916AF">
      <w:pPr>
        <w:pStyle w:val="Default"/>
        <w:numPr>
          <w:ilvl w:val="0"/>
          <w:numId w:val="2"/>
        </w:numPr>
        <w:rPr>
          <w:rFonts w:ascii="Arial" w:hAnsi="Arial" w:cs="Arial"/>
        </w:rPr>
      </w:pPr>
      <w:r w:rsidRPr="000916AF">
        <w:rPr>
          <w:rFonts w:ascii="Arial" w:hAnsi="Arial" w:cs="Arial"/>
        </w:rPr>
        <w:t>To seek advice before making a referral to the local authority contact: Customer First 08088004005. Professional Consultation Line: 03456061499 </w:t>
      </w:r>
    </w:p>
    <w:p w14:paraId="7D5002DE" w14:textId="77777777" w:rsidR="000916AF" w:rsidRPr="000916AF" w:rsidRDefault="000916AF" w:rsidP="000916AF">
      <w:pPr>
        <w:pStyle w:val="Default"/>
        <w:numPr>
          <w:ilvl w:val="0"/>
          <w:numId w:val="2"/>
        </w:numPr>
        <w:rPr>
          <w:rFonts w:ascii="Arial" w:hAnsi="Arial" w:cs="Arial"/>
        </w:rPr>
      </w:pPr>
      <w:r w:rsidRPr="000916AF">
        <w:rPr>
          <w:rFonts w:ascii="Arial" w:hAnsi="Arial" w:cs="Arial"/>
        </w:rPr>
        <w:t>To make a referral to the local authority contact Customer First: Tel. 08088004005. The multi-agency referral form/referral portal can be found via </w:t>
      </w:r>
      <w:hyperlink r:id="rId32" w:anchor="h1" w:tgtFrame="_blank" w:history="1">
        <w:r w:rsidRPr="000916AF">
          <w:rPr>
            <w:rStyle w:val="Hyperlink"/>
            <w:rFonts w:ascii="Arial" w:hAnsi="Arial" w:cs="Arial"/>
          </w:rPr>
          <w:t>Child Safeguarding Concern (MARF) (suffolk.gov.uk)</w:t>
        </w:r>
      </w:hyperlink>
      <w:r w:rsidRPr="000916AF">
        <w:rPr>
          <w:rFonts w:ascii="Arial" w:hAnsi="Arial" w:cs="Arial"/>
        </w:rPr>
        <w:t>.  </w:t>
      </w:r>
    </w:p>
    <w:p w14:paraId="39CEB05A" w14:textId="5A31904E" w:rsidR="00B7473C" w:rsidRPr="00B17C62" w:rsidRDefault="00B7473C" w:rsidP="000916AF">
      <w:pPr>
        <w:pStyle w:val="Default"/>
        <w:ind w:left="720"/>
        <w:rPr>
          <w:rFonts w:ascii="Arial" w:hAnsi="Arial" w:cs="Arial"/>
        </w:rPr>
      </w:pPr>
    </w:p>
    <w:sectPr w:rsidR="00B7473C" w:rsidRPr="00B17C62" w:rsidSect="008667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90FB8"/>
    <w:multiLevelType w:val="multilevel"/>
    <w:tmpl w:val="58ECD7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AE133D"/>
    <w:multiLevelType w:val="multilevel"/>
    <w:tmpl w:val="9A5AE7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A71A9"/>
    <w:multiLevelType w:val="multilevel"/>
    <w:tmpl w:val="69E4E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768D9"/>
    <w:multiLevelType w:val="hybridMultilevel"/>
    <w:tmpl w:val="39445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574A7D"/>
    <w:multiLevelType w:val="multilevel"/>
    <w:tmpl w:val="D11A8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8C33BF"/>
    <w:multiLevelType w:val="hybridMultilevel"/>
    <w:tmpl w:val="BF48B8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27D7F97"/>
    <w:multiLevelType w:val="hybridMultilevel"/>
    <w:tmpl w:val="0AC8DD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150131"/>
    <w:multiLevelType w:val="hybridMultilevel"/>
    <w:tmpl w:val="EB6E6E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AAD1C9E"/>
    <w:multiLevelType w:val="hybridMultilevel"/>
    <w:tmpl w:val="1FC077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C52E73"/>
    <w:multiLevelType w:val="hybridMultilevel"/>
    <w:tmpl w:val="3C6C43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4463C8"/>
    <w:multiLevelType w:val="hybridMultilevel"/>
    <w:tmpl w:val="6062FF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BCC3133"/>
    <w:multiLevelType w:val="hybridMultilevel"/>
    <w:tmpl w:val="EB72FC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1D3871"/>
    <w:multiLevelType w:val="multilevel"/>
    <w:tmpl w:val="056686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6E2A2D"/>
    <w:multiLevelType w:val="hybridMultilevel"/>
    <w:tmpl w:val="BF48B8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E8D1AD9"/>
    <w:multiLevelType w:val="hybridMultilevel"/>
    <w:tmpl w:val="7706AF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2970A0C"/>
    <w:multiLevelType w:val="hybridMultilevel"/>
    <w:tmpl w:val="F4BC6E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BA4DF0"/>
    <w:multiLevelType w:val="hybridMultilevel"/>
    <w:tmpl w:val="6D26B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9D09E3"/>
    <w:multiLevelType w:val="multilevel"/>
    <w:tmpl w:val="176A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D7781E"/>
    <w:multiLevelType w:val="hybridMultilevel"/>
    <w:tmpl w:val="ED3C9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0D724C"/>
    <w:multiLevelType w:val="hybridMultilevel"/>
    <w:tmpl w:val="1F4C041C"/>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num w:numId="1">
    <w:abstractNumId w:val="11"/>
  </w:num>
  <w:num w:numId="2">
    <w:abstractNumId w:val="15"/>
  </w:num>
  <w:num w:numId="3">
    <w:abstractNumId w:val="14"/>
  </w:num>
  <w:num w:numId="4">
    <w:abstractNumId w:val="5"/>
  </w:num>
  <w:num w:numId="5">
    <w:abstractNumId w:val="13"/>
  </w:num>
  <w:num w:numId="6">
    <w:abstractNumId w:val="3"/>
  </w:num>
  <w:num w:numId="7">
    <w:abstractNumId w:val="8"/>
  </w:num>
  <w:num w:numId="8">
    <w:abstractNumId w:val="6"/>
  </w:num>
  <w:num w:numId="9">
    <w:abstractNumId w:val="9"/>
  </w:num>
  <w:num w:numId="10">
    <w:abstractNumId w:val="16"/>
  </w:num>
  <w:num w:numId="11">
    <w:abstractNumId w:val="10"/>
  </w:num>
  <w:num w:numId="12">
    <w:abstractNumId w:val="18"/>
  </w:num>
  <w:num w:numId="13">
    <w:abstractNumId w:val="19"/>
  </w:num>
  <w:num w:numId="14">
    <w:abstractNumId w:val="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
  </w:num>
  <w:num w:numId="18">
    <w:abstractNumId w:val="0"/>
  </w:num>
  <w:num w:numId="19">
    <w:abstractNumId w:val="12"/>
  </w:num>
  <w:num w:numId="20">
    <w:abstractNumId w:val="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64"/>
    <w:rsid w:val="00003E48"/>
    <w:rsid w:val="0000753E"/>
    <w:rsid w:val="000103B2"/>
    <w:rsid w:val="00012127"/>
    <w:rsid w:val="00014683"/>
    <w:rsid w:val="000155F7"/>
    <w:rsid w:val="00016DF2"/>
    <w:rsid w:val="000241C0"/>
    <w:rsid w:val="00027663"/>
    <w:rsid w:val="00027D22"/>
    <w:rsid w:val="000302B8"/>
    <w:rsid w:val="00036FEC"/>
    <w:rsid w:val="000426EA"/>
    <w:rsid w:val="00042B0A"/>
    <w:rsid w:val="00044C07"/>
    <w:rsid w:val="000472A1"/>
    <w:rsid w:val="000509E4"/>
    <w:rsid w:val="00060489"/>
    <w:rsid w:val="00071908"/>
    <w:rsid w:val="0007523A"/>
    <w:rsid w:val="000821F5"/>
    <w:rsid w:val="00082EBA"/>
    <w:rsid w:val="00085DA7"/>
    <w:rsid w:val="0008741D"/>
    <w:rsid w:val="000916AF"/>
    <w:rsid w:val="00095F9C"/>
    <w:rsid w:val="000A0E47"/>
    <w:rsid w:val="000B0291"/>
    <w:rsid w:val="000B56E0"/>
    <w:rsid w:val="000B7BCB"/>
    <w:rsid w:val="000C3261"/>
    <w:rsid w:val="000D25B8"/>
    <w:rsid w:val="000D7372"/>
    <w:rsid w:val="000E1F72"/>
    <w:rsid w:val="000E25E7"/>
    <w:rsid w:val="000E2A3B"/>
    <w:rsid w:val="000E6015"/>
    <w:rsid w:val="000F17B4"/>
    <w:rsid w:val="000F75FB"/>
    <w:rsid w:val="00101BA7"/>
    <w:rsid w:val="001027F7"/>
    <w:rsid w:val="0011005C"/>
    <w:rsid w:val="00114588"/>
    <w:rsid w:val="00116CCE"/>
    <w:rsid w:val="00123701"/>
    <w:rsid w:val="00131C7E"/>
    <w:rsid w:val="00132610"/>
    <w:rsid w:val="0013299B"/>
    <w:rsid w:val="00140968"/>
    <w:rsid w:val="00143B50"/>
    <w:rsid w:val="001459C9"/>
    <w:rsid w:val="00154AF3"/>
    <w:rsid w:val="001679C1"/>
    <w:rsid w:val="001707A8"/>
    <w:rsid w:val="0018317D"/>
    <w:rsid w:val="001857C9"/>
    <w:rsid w:val="00193CDF"/>
    <w:rsid w:val="001959ED"/>
    <w:rsid w:val="001A13FD"/>
    <w:rsid w:val="001A4CA7"/>
    <w:rsid w:val="001A4F48"/>
    <w:rsid w:val="001A616E"/>
    <w:rsid w:val="001B32F9"/>
    <w:rsid w:val="001B5302"/>
    <w:rsid w:val="001B6073"/>
    <w:rsid w:val="001C290B"/>
    <w:rsid w:val="001D0D2E"/>
    <w:rsid w:val="001D3A74"/>
    <w:rsid w:val="001D5C2B"/>
    <w:rsid w:val="001E78E6"/>
    <w:rsid w:val="001F35A7"/>
    <w:rsid w:val="001F7A55"/>
    <w:rsid w:val="00207D3A"/>
    <w:rsid w:val="002110FF"/>
    <w:rsid w:val="00212DDE"/>
    <w:rsid w:val="00215847"/>
    <w:rsid w:val="002168CB"/>
    <w:rsid w:val="002276D7"/>
    <w:rsid w:val="002279C9"/>
    <w:rsid w:val="0023092A"/>
    <w:rsid w:val="00233BA4"/>
    <w:rsid w:val="00237962"/>
    <w:rsid w:val="00241AC8"/>
    <w:rsid w:val="00246C4C"/>
    <w:rsid w:val="00256017"/>
    <w:rsid w:val="00256309"/>
    <w:rsid w:val="002656B3"/>
    <w:rsid w:val="002730C2"/>
    <w:rsid w:val="0028339B"/>
    <w:rsid w:val="002838FE"/>
    <w:rsid w:val="002B0137"/>
    <w:rsid w:val="002B6346"/>
    <w:rsid w:val="002C36D9"/>
    <w:rsid w:val="002C4B37"/>
    <w:rsid w:val="002D7B1C"/>
    <w:rsid w:val="002E2A79"/>
    <w:rsid w:val="002F2EAC"/>
    <w:rsid w:val="002F562B"/>
    <w:rsid w:val="002F6364"/>
    <w:rsid w:val="00300737"/>
    <w:rsid w:val="003039F0"/>
    <w:rsid w:val="00310096"/>
    <w:rsid w:val="00320554"/>
    <w:rsid w:val="00322EEB"/>
    <w:rsid w:val="0032492F"/>
    <w:rsid w:val="003456DB"/>
    <w:rsid w:val="00350CCC"/>
    <w:rsid w:val="003545B9"/>
    <w:rsid w:val="0035492A"/>
    <w:rsid w:val="00355C3B"/>
    <w:rsid w:val="00360955"/>
    <w:rsid w:val="00361457"/>
    <w:rsid w:val="003653BA"/>
    <w:rsid w:val="00365B13"/>
    <w:rsid w:val="00366BC8"/>
    <w:rsid w:val="003713CB"/>
    <w:rsid w:val="00373CEE"/>
    <w:rsid w:val="00376F03"/>
    <w:rsid w:val="00381229"/>
    <w:rsid w:val="00386DD9"/>
    <w:rsid w:val="00387C53"/>
    <w:rsid w:val="00391039"/>
    <w:rsid w:val="00392B90"/>
    <w:rsid w:val="003956BF"/>
    <w:rsid w:val="00396319"/>
    <w:rsid w:val="00397991"/>
    <w:rsid w:val="003A0D8F"/>
    <w:rsid w:val="003A1841"/>
    <w:rsid w:val="003A1D94"/>
    <w:rsid w:val="003A2604"/>
    <w:rsid w:val="003B12D7"/>
    <w:rsid w:val="003C02EF"/>
    <w:rsid w:val="003D7501"/>
    <w:rsid w:val="003E46A2"/>
    <w:rsid w:val="003E61F9"/>
    <w:rsid w:val="003F1754"/>
    <w:rsid w:val="00413195"/>
    <w:rsid w:val="0041360B"/>
    <w:rsid w:val="00416017"/>
    <w:rsid w:val="00426CCF"/>
    <w:rsid w:val="004275A7"/>
    <w:rsid w:val="0043018E"/>
    <w:rsid w:val="0043213A"/>
    <w:rsid w:val="00432D73"/>
    <w:rsid w:val="004349D5"/>
    <w:rsid w:val="00435A7D"/>
    <w:rsid w:val="004410FD"/>
    <w:rsid w:val="00452A9A"/>
    <w:rsid w:val="00455EBB"/>
    <w:rsid w:val="00456D20"/>
    <w:rsid w:val="00466038"/>
    <w:rsid w:val="0046764B"/>
    <w:rsid w:val="00467B31"/>
    <w:rsid w:val="0047095A"/>
    <w:rsid w:val="0047416F"/>
    <w:rsid w:val="0048099F"/>
    <w:rsid w:val="00481B29"/>
    <w:rsid w:val="00485901"/>
    <w:rsid w:val="00486940"/>
    <w:rsid w:val="00486A51"/>
    <w:rsid w:val="004A15BD"/>
    <w:rsid w:val="004A45D0"/>
    <w:rsid w:val="004B2668"/>
    <w:rsid w:val="004B71AB"/>
    <w:rsid w:val="004C09D3"/>
    <w:rsid w:val="004C5B3E"/>
    <w:rsid w:val="004C780B"/>
    <w:rsid w:val="004D63B3"/>
    <w:rsid w:val="004E59EE"/>
    <w:rsid w:val="004E6EE8"/>
    <w:rsid w:val="004F2DB4"/>
    <w:rsid w:val="004F7171"/>
    <w:rsid w:val="005115E9"/>
    <w:rsid w:val="00531D42"/>
    <w:rsid w:val="00534D6C"/>
    <w:rsid w:val="00541EC9"/>
    <w:rsid w:val="00543890"/>
    <w:rsid w:val="0055423E"/>
    <w:rsid w:val="00563877"/>
    <w:rsid w:val="00564336"/>
    <w:rsid w:val="00566A09"/>
    <w:rsid w:val="00570F6A"/>
    <w:rsid w:val="0057618B"/>
    <w:rsid w:val="00576E56"/>
    <w:rsid w:val="005834EC"/>
    <w:rsid w:val="00585751"/>
    <w:rsid w:val="005902D7"/>
    <w:rsid w:val="005912BA"/>
    <w:rsid w:val="005A00A5"/>
    <w:rsid w:val="005A1772"/>
    <w:rsid w:val="005B0794"/>
    <w:rsid w:val="005B4691"/>
    <w:rsid w:val="005B71AC"/>
    <w:rsid w:val="005C073D"/>
    <w:rsid w:val="005C0F2C"/>
    <w:rsid w:val="005D1332"/>
    <w:rsid w:val="005D5FE1"/>
    <w:rsid w:val="005E2F18"/>
    <w:rsid w:val="005F0183"/>
    <w:rsid w:val="005F334E"/>
    <w:rsid w:val="0060644A"/>
    <w:rsid w:val="006067DD"/>
    <w:rsid w:val="006077B7"/>
    <w:rsid w:val="006123AA"/>
    <w:rsid w:val="00612A50"/>
    <w:rsid w:val="00612BF0"/>
    <w:rsid w:val="00616489"/>
    <w:rsid w:val="00634A9D"/>
    <w:rsid w:val="00636A9B"/>
    <w:rsid w:val="00637FEC"/>
    <w:rsid w:val="00641E2F"/>
    <w:rsid w:val="0064356D"/>
    <w:rsid w:val="00654544"/>
    <w:rsid w:val="00660AA6"/>
    <w:rsid w:val="00662525"/>
    <w:rsid w:val="00663D38"/>
    <w:rsid w:val="00665513"/>
    <w:rsid w:val="00666850"/>
    <w:rsid w:val="006670E4"/>
    <w:rsid w:val="00671E1E"/>
    <w:rsid w:val="00674006"/>
    <w:rsid w:val="00677D8C"/>
    <w:rsid w:val="0068415E"/>
    <w:rsid w:val="00684824"/>
    <w:rsid w:val="006877DF"/>
    <w:rsid w:val="0069014E"/>
    <w:rsid w:val="006A2EF1"/>
    <w:rsid w:val="006A4F4E"/>
    <w:rsid w:val="006A6149"/>
    <w:rsid w:val="006B5FA4"/>
    <w:rsid w:val="006C0EBD"/>
    <w:rsid w:val="006C1581"/>
    <w:rsid w:val="006C78DE"/>
    <w:rsid w:val="006D5D4C"/>
    <w:rsid w:val="006E3F55"/>
    <w:rsid w:val="006F12C3"/>
    <w:rsid w:val="006F2660"/>
    <w:rsid w:val="0070013E"/>
    <w:rsid w:val="00702C94"/>
    <w:rsid w:val="007032D4"/>
    <w:rsid w:val="00706D12"/>
    <w:rsid w:val="007113BF"/>
    <w:rsid w:val="00713811"/>
    <w:rsid w:val="00715B68"/>
    <w:rsid w:val="0072023B"/>
    <w:rsid w:val="00734257"/>
    <w:rsid w:val="00734C54"/>
    <w:rsid w:val="00737D1E"/>
    <w:rsid w:val="00753067"/>
    <w:rsid w:val="007563D2"/>
    <w:rsid w:val="0076177A"/>
    <w:rsid w:val="00762B83"/>
    <w:rsid w:val="0076457B"/>
    <w:rsid w:val="00766676"/>
    <w:rsid w:val="00771D6A"/>
    <w:rsid w:val="00775EB5"/>
    <w:rsid w:val="0078411F"/>
    <w:rsid w:val="007952ED"/>
    <w:rsid w:val="00795E1F"/>
    <w:rsid w:val="007A36C6"/>
    <w:rsid w:val="007A4F49"/>
    <w:rsid w:val="007A7FCE"/>
    <w:rsid w:val="007B19F9"/>
    <w:rsid w:val="007B2257"/>
    <w:rsid w:val="007B24F7"/>
    <w:rsid w:val="007B4DDF"/>
    <w:rsid w:val="007B6C79"/>
    <w:rsid w:val="007C399A"/>
    <w:rsid w:val="007C6CDB"/>
    <w:rsid w:val="007C6F02"/>
    <w:rsid w:val="007C72CB"/>
    <w:rsid w:val="007D6DEA"/>
    <w:rsid w:val="007E1165"/>
    <w:rsid w:val="007F088C"/>
    <w:rsid w:val="007F4E67"/>
    <w:rsid w:val="007F5FF5"/>
    <w:rsid w:val="007F7380"/>
    <w:rsid w:val="008023D9"/>
    <w:rsid w:val="00803B81"/>
    <w:rsid w:val="00817388"/>
    <w:rsid w:val="0081741A"/>
    <w:rsid w:val="008177E4"/>
    <w:rsid w:val="00821AB1"/>
    <w:rsid w:val="0082776D"/>
    <w:rsid w:val="008300F6"/>
    <w:rsid w:val="0083669B"/>
    <w:rsid w:val="00845221"/>
    <w:rsid w:val="0085197B"/>
    <w:rsid w:val="00855E7C"/>
    <w:rsid w:val="0085708E"/>
    <w:rsid w:val="008571D5"/>
    <w:rsid w:val="008626DB"/>
    <w:rsid w:val="00863048"/>
    <w:rsid w:val="008630BE"/>
    <w:rsid w:val="00863845"/>
    <w:rsid w:val="008638CA"/>
    <w:rsid w:val="00866449"/>
    <w:rsid w:val="00866752"/>
    <w:rsid w:val="00870AD4"/>
    <w:rsid w:val="0087710B"/>
    <w:rsid w:val="0089559A"/>
    <w:rsid w:val="008B0225"/>
    <w:rsid w:val="008B4C42"/>
    <w:rsid w:val="008B71AE"/>
    <w:rsid w:val="008C03D1"/>
    <w:rsid w:val="008D0811"/>
    <w:rsid w:val="008D6D8E"/>
    <w:rsid w:val="008D73AC"/>
    <w:rsid w:val="008E1CBB"/>
    <w:rsid w:val="008E484D"/>
    <w:rsid w:val="008E4DD3"/>
    <w:rsid w:val="008E542C"/>
    <w:rsid w:val="008F0DC1"/>
    <w:rsid w:val="008F231F"/>
    <w:rsid w:val="008F2393"/>
    <w:rsid w:val="008F23E6"/>
    <w:rsid w:val="008F2B31"/>
    <w:rsid w:val="008F6205"/>
    <w:rsid w:val="00900294"/>
    <w:rsid w:val="009126F2"/>
    <w:rsid w:val="009129F3"/>
    <w:rsid w:val="00913E78"/>
    <w:rsid w:val="00914444"/>
    <w:rsid w:val="00915F4D"/>
    <w:rsid w:val="009222D4"/>
    <w:rsid w:val="00922D12"/>
    <w:rsid w:val="009417B0"/>
    <w:rsid w:val="0094192A"/>
    <w:rsid w:val="00942D50"/>
    <w:rsid w:val="0094400E"/>
    <w:rsid w:val="00955664"/>
    <w:rsid w:val="00961F54"/>
    <w:rsid w:val="009676D8"/>
    <w:rsid w:val="00971E1F"/>
    <w:rsid w:val="0098400C"/>
    <w:rsid w:val="00984C94"/>
    <w:rsid w:val="00984E10"/>
    <w:rsid w:val="0099053C"/>
    <w:rsid w:val="009975CC"/>
    <w:rsid w:val="00997C4D"/>
    <w:rsid w:val="009A563F"/>
    <w:rsid w:val="009A6792"/>
    <w:rsid w:val="009B6187"/>
    <w:rsid w:val="009B6E63"/>
    <w:rsid w:val="009C00CE"/>
    <w:rsid w:val="009C058E"/>
    <w:rsid w:val="009C290A"/>
    <w:rsid w:val="009C6015"/>
    <w:rsid w:val="009D2CD0"/>
    <w:rsid w:val="009E2752"/>
    <w:rsid w:val="009E336A"/>
    <w:rsid w:val="009F3B7E"/>
    <w:rsid w:val="009F5E86"/>
    <w:rsid w:val="009F5EB8"/>
    <w:rsid w:val="00A14B07"/>
    <w:rsid w:val="00A15921"/>
    <w:rsid w:val="00A16A23"/>
    <w:rsid w:val="00A17D2E"/>
    <w:rsid w:val="00A17FF7"/>
    <w:rsid w:val="00A240B3"/>
    <w:rsid w:val="00A500A5"/>
    <w:rsid w:val="00A51222"/>
    <w:rsid w:val="00A526D0"/>
    <w:rsid w:val="00A5350E"/>
    <w:rsid w:val="00A56B5E"/>
    <w:rsid w:val="00A67E4E"/>
    <w:rsid w:val="00A725E0"/>
    <w:rsid w:val="00A72861"/>
    <w:rsid w:val="00A747DB"/>
    <w:rsid w:val="00A75084"/>
    <w:rsid w:val="00A75E41"/>
    <w:rsid w:val="00A856A1"/>
    <w:rsid w:val="00A85C52"/>
    <w:rsid w:val="00A8791D"/>
    <w:rsid w:val="00A87CBA"/>
    <w:rsid w:val="00A90217"/>
    <w:rsid w:val="00A96F3E"/>
    <w:rsid w:val="00AA47FF"/>
    <w:rsid w:val="00AA4CD7"/>
    <w:rsid w:val="00AB0A83"/>
    <w:rsid w:val="00AC05F8"/>
    <w:rsid w:val="00AC1C39"/>
    <w:rsid w:val="00AC3FC2"/>
    <w:rsid w:val="00AC7E3E"/>
    <w:rsid w:val="00AD2EBD"/>
    <w:rsid w:val="00AD5AF0"/>
    <w:rsid w:val="00AD6EB8"/>
    <w:rsid w:val="00AF457A"/>
    <w:rsid w:val="00AF59CB"/>
    <w:rsid w:val="00B03C51"/>
    <w:rsid w:val="00B070F8"/>
    <w:rsid w:val="00B076AB"/>
    <w:rsid w:val="00B1601B"/>
    <w:rsid w:val="00B17C62"/>
    <w:rsid w:val="00B22B4B"/>
    <w:rsid w:val="00B22CF5"/>
    <w:rsid w:val="00B261A0"/>
    <w:rsid w:val="00B335EA"/>
    <w:rsid w:val="00B339A5"/>
    <w:rsid w:val="00B45975"/>
    <w:rsid w:val="00B45C7F"/>
    <w:rsid w:val="00B52309"/>
    <w:rsid w:val="00B60D53"/>
    <w:rsid w:val="00B643BE"/>
    <w:rsid w:val="00B71AA9"/>
    <w:rsid w:val="00B7473C"/>
    <w:rsid w:val="00B754D3"/>
    <w:rsid w:val="00B76F65"/>
    <w:rsid w:val="00B82CF8"/>
    <w:rsid w:val="00B8355B"/>
    <w:rsid w:val="00B903A3"/>
    <w:rsid w:val="00B90D27"/>
    <w:rsid w:val="00B966F7"/>
    <w:rsid w:val="00B96FA6"/>
    <w:rsid w:val="00BA2F1A"/>
    <w:rsid w:val="00BA3A4E"/>
    <w:rsid w:val="00BB02D1"/>
    <w:rsid w:val="00BB0CCD"/>
    <w:rsid w:val="00BB2FC9"/>
    <w:rsid w:val="00BB3871"/>
    <w:rsid w:val="00BB6EB2"/>
    <w:rsid w:val="00BC0582"/>
    <w:rsid w:val="00BC4776"/>
    <w:rsid w:val="00BC57F1"/>
    <w:rsid w:val="00BD09DA"/>
    <w:rsid w:val="00BD39DE"/>
    <w:rsid w:val="00BD45A9"/>
    <w:rsid w:val="00BF03A4"/>
    <w:rsid w:val="00BF1E0A"/>
    <w:rsid w:val="00BF46B9"/>
    <w:rsid w:val="00C019D5"/>
    <w:rsid w:val="00C03B3E"/>
    <w:rsid w:val="00C06579"/>
    <w:rsid w:val="00C111E7"/>
    <w:rsid w:val="00C11A36"/>
    <w:rsid w:val="00C11BC2"/>
    <w:rsid w:val="00C15CC3"/>
    <w:rsid w:val="00C236A0"/>
    <w:rsid w:val="00C32BF6"/>
    <w:rsid w:val="00C4393A"/>
    <w:rsid w:val="00C45AC1"/>
    <w:rsid w:val="00C569AB"/>
    <w:rsid w:val="00C65595"/>
    <w:rsid w:val="00C75E35"/>
    <w:rsid w:val="00C7633F"/>
    <w:rsid w:val="00C80C7B"/>
    <w:rsid w:val="00C810ED"/>
    <w:rsid w:val="00C812D5"/>
    <w:rsid w:val="00C83954"/>
    <w:rsid w:val="00C83FFD"/>
    <w:rsid w:val="00C951C9"/>
    <w:rsid w:val="00C95CB9"/>
    <w:rsid w:val="00C95FC8"/>
    <w:rsid w:val="00CA1570"/>
    <w:rsid w:val="00CA265E"/>
    <w:rsid w:val="00CA444C"/>
    <w:rsid w:val="00CA6356"/>
    <w:rsid w:val="00CA6883"/>
    <w:rsid w:val="00CC59F2"/>
    <w:rsid w:val="00CC7EA1"/>
    <w:rsid w:val="00CD2768"/>
    <w:rsid w:val="00CD672E"/>
    <w:rsid w:val="00CD72E1"/>
    <w:rsid w:val="00CD7D47"/>
    <w:rsid w:val="00CE1870"/>
    <w:rsid w:val="00CE31C0"/>
    <w:rsid w:val="00CE713B"/>
    <w:rsid w:val="00CF04FA"/>
    <w:rsid w:val="00CF2B6E"/>
    <w:rsid w:val="00D03A65"/>
    <w:rsid w:val="00D30D4D"/>
    <w:rsid w:val="00D32050"/>
    <w:rsid w:val="00D3434E"/>
    <w:rsid w:val="00D4430B"/>
    <w:rsid w:val="00D44B32"/>
    <w:rsid w:val="00D4524E"/>
    <w:rsid w:val="00D4716D"/>
    <w:rsid w:val="00D5005B"/>
    <w:rsid w:val="00D50475"/>
    <w:rsid w:val="00D51005"/>
    <w:rsid w:val="00D513A3"/>
    <w:rsid w:val="00D55A33"/>
    <w:rsid w:val="00D6202E"/>
    <w:rsid w:val="00D7044E"/>
    <w:rsid w:val="00D76FF0"/>
    <w:rsid w:val="00D7766D"/>
    <w:rsid w:val="00D777A1"/>
    <w:rsid w:val="00D77AAE"/>
    <w:rsid w:val="00D8670D"/>
    <w:rsid w:val="00D92296"/>
    <w:rsid w:val="00D94FB6"/>
    <w:rsid w:val="00D97083"/>
    <w:rsid w:val="00DB2BA4"/>
    <w:rsid w:val="00DB5177"/>
    <w:rsid w:val="00DD07BA"/>
    <w:rsid w:val="00DD422E"/>
    <w:rsid w:val="00DD7F34"/>
    <w:rsid w:val="00DE1A67"/>
    <w:rsid w:val="00DE2841"/>
    <w:rsid w:val="00DF00D0"/>
    <w:rsid w:val="00E070EA"/>
    <w:rsid w:val="00E112DC"/>
    <w:rsid w:val="00E17775"/>
    <w:rsid w:val="00E217AD"/>
    <w:rsid w:val="00E228E5"/>
    <w:rsid w:val="00E46D40"/>
    <w:rsid w:val="00E47356"/>
    <w:rsid w:val="00E5057E"/>
    <w:rsid w:val="00E613A1"/>
    <w:rsid w:val="00E61651"/>
    <w:rsid w:val="00E64969"/>
    <w:rsid w:val="00E801A1"/>
    <w:rsid w:val="00E8066B"/>
    <w:rsid w:val="00E8614B"/>
    <w:rsid w:val="00EB0760"/>
    <w:rsid w:val="00EB1850"/>
    <w:rsid w:val="00EB5152"/>
    <w:rsid w:val="00EB72AC"/>
    <w:rsid w:val="00ED3346"/>
    <w:rsid w:val="00EE0E2B"/>
    <w:rsid w:val="00EE39FE"/>
    <w:rsid w:val="00EF16E1"/>
    <w:rsid w:val="00EF5361"/>
    <w:rsid w:val="00EF55AA"/>
    <w:rsid w:val="00F00438"/>
    <w:rsid w:val="00F01D5C"/>
    <w:rsid w:val="00F01D74"/>
    <w:rsid w:val="00F11E6E"/>
    <w:rsid w:val="00F20C0A"/>
    <w:rsid w:val="00F22888"/>
    <w:rsid w:val="00F246D2"/>
    <w:rsid w:val="00F302BF"/>
    <w:rsid w:val="00F32932"/>
    <w:rsid w:val="00F36D00"/>
    <w:rsid w:val="00F4044A"/>
    <w:rsid w:val="00F50024"/>
    <w:rsid w:val="00F533CE"/>
    <w:rsid w:val="00F555C0"/>
    <w:rsid w:val="00F5731D"/>
    <w:rsid w:val="00F733C8"/>
    <w:rsid w:val="00F73536"/>
    <w:rsid w:val="00F801FA"/>
    <w:rsid w:val="00F824BF"/>
    <w:rsid w:val="00F857C8"/>
    <w:rsid w:val="00F868C3"/>
    <w:rsid w:val="00F95608"/>
    <w:rsid w:val="00F9640C"/>
    <w:rsid w:val="00FA1FD4"/>
    <w:rsid w:val="00FB452B"/>
    <w:rsid w:val="00FB68DE"/>
    <w:rsid w:val="00FC4D8E"/>
    <w:rsid w:val="00FC5FAB"/>
    <w:rsid w:val="00FC607C"/>
    <w:rsid w:val="00FD5028"/>
    <w:rsid w:val="00FD555C"/>
    <w:rsid w:val="00FE008D"/>
    <w:rsid w:val="00FE5191"/>
    <w:rsid w:val="00FF0245"/>
    <w:rsid w:val="0E80D7ED"/>
    <w:rsid w:val="21761668"/>
    <w:rsid w:val="2279B171"/>
    <w:rsid w:val="2A0BD7B3"/>
    <w:rsid w:val="2C4E4E5B"/>
    <w:rsid w:val="2CBE15D1"/>
    <w:rsid w:val="306462CB"/>
    <w:rsid w:val="32E31BF7"/>
    <w:rsid w:val="34A6E214"/>
    <w:rsid w:val="3B9D518E"/>
    <w:rsid w:val="40D6F169"/>
    <w:rsid w:val="4230EF42"/>
    <w:rsid w:val="43A39D95"/>
    <w:rsid w:val="4B3D70E8"/>
    <w:rsid w:val="518111CA"/>
    <w:rsid w:val="53CE0EA1"/>
    <w:rsid w:val="5763E0FA"/>
    <w:rsid w:val="5BE06C5A"/>
    <w:rsid w:val="64B0EA48"/>
    <w:rsid w:val="719266B6"/>
    <w:rsid w:val="745F3CE1"/>
    <w:rsid w:val="747AE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8DDD"/>
  <w15:chartTrackingRefBased/>
  <w15:docId w15:val="{504E9B1A-24E0-45B3-9267-6173B5D32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084"/>
    <w:pPr>
      <w:ind w:left="720"/>
      <w:contextualSpacing/>
    </w:pPr>
  </w:style>
  <w:style w:type="paragraph" w:customStyle="1" w:styleId="Default">
    <w:name w:val="Default"/>
    <w:rsid w:val="00F5731D"/>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FF0245"/>
    <w:rPr>
      <w:color w:val="0563C1" w:themeColor="hyperlink"/>
      <w:u w:val="single"/>
    </w:rPr>
  </w:style>
  <w:style w:type="character" w:styleId="UnresolvedMention">
    <w:name w:val="Unresolved Mention"/>
    <w:basedOn w:val="DefaultParagraphFont"/>
    <w:uiPriority w:val="99"/>
    <w:semiHidden/>
    <w:unhideWhenUsed/>
    <w:rsid w:val="00FF0245"/>
    <w:rPr>
      <w:color w:val="808080"/>
      <w:shd w:val="clear" w:color="auto" w:fill="E6E6E6"/>
    </w:rPr>
  </w:style>
  <w:style w:type="table" w:styleId="TableGrid">
    <w:name w:val="Table Grid"/>
    <w:basedOn w:val="TableNormal"/>
    <w:uiPriority w:val="39"/>
    <w:rsid w:val="00914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0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737"/>
    <w:rPr>
      <w:rFonts w:ascii="Segoe UI" w:hAnsi="Segoe UI" w:cs="Segoe UI"/>
      <w:sz w:val="18"/>
      <w:szCs w:val="18"/>
    </w:rPr>
  </w:style>
  <w:style w:type="character" w:styleId="FollowedHyperlink">
    <w:name w:val="FollowedHyperlink"/>
    <w:basedOn w:val="DefaultParagraphFont"/>
    <w:uiPriority w:val="99"/>
    <w:semiHidden/>
    <w:unhideWhenUsed/>
    <w:rsid w:val="0085708E"/>
    <w:rPr>
      <w:color w:val="954F72" w:themeColor="followedHyperlink"/>
      <w:u w:val="single"/>
    </w:rPr>
  </w:style>
  <w:style w:type="paragraph" w:styleId="Revision">
    <w:name w:val="Revision"/>
    <w:hidden/>
    <w:uiPriority w:val="99"/>
    <w:semiHidden/>
    <w:rsid w:val="00A500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353">
      <w:bodyDiv w:val="1"/>
      <w:marLeft w:val="0"/>
      <w:marRight w:val="0"/>
      <w:marTop w:val="0"/>
      <w:marBottom w:val="0"/>
      <w:divBdr>
        <w:top w:val="none" w:sz="0" w:space="0" w:color="auto"/>
        <w:left w:val="none" w:sz="0" w:space="0" w:color="auto"/>
        <w:bottom w:val="none" w:sz="0" w:space="0" w:color="auto"/>
        <w:right w:val="none" w:sz="0" w:space="0" w:color="auto"/>
      </w:divBdr>
      <w:divsChild>
        <w:div w:id="662511317">
          <w:marLeft w:val="0"/>
          <w:marRight w:val="0"/>
          <w:marTop w:val="0"/>
          <w:marBottom w:val="0"/>
          <w:divBdr>
            <w:top w:val="none" w:sz="0" w:space="0" w:color="auto"/>
            <w:left w:val="none" w:sz="0" w:space="0" w:color="auto"/>
            <w:bottom w:val="none" w:sz="0" w:space="0" w:color="auto"/>
            <w:right w:val="none" w:sz="0" w:space="0" w:color="auto"/>
          </w:divBdr>
        </w:div>
        <w:div w:id="317728497">
          <w:marLeft w:val="0"/>
          <w:marRight w:val="0"/>
          <w:marTop w:val="0"/>
          <w:marBottom w:val="0"/>
          <w:divBdr>
            <w:top w:val="none" w:sz="0" w:space="0" w:color="auto"/>
            <w:left w:val="none" w:sz="0" w:space="0" w:color="auto"/>
            <w:bottom w:val="none" w:sz="0" w:space="0" w:color="auto"/>
            <w:right w:val="none" w:sz="0" w:space="0" w:color="auto"/>
          </w:divBdr>
        </w:div>
      </w:divsChild>
    </w:div>
    <w:div w:id="207768444">
      <w:bodyDiv w:val="1"/>
      <w:marLeft w:val="0"/>
      <w:marRight w:val="0"/>
      <w:marTop w:val="0"/>
      <w:marBottom w:val="0"/>
      <w:divBdr>
        <w:top w:val="none" w:sz="0" w:space="0" w:color="auto"/>
        <w:left w:val="none" w:sz="0" w:space="0" w:color="auto"/>
        <w:bottom w:val="none" w:sz="0" w:space="0" w:color="auto"/>
        <w:right w:val="none" w:sz="0" w:space="0" w:color="auto"/>
      </w:divBdr>
      <w:divsChild>
        <w:div w:id="1171407407">
          <w:marLeft w:val="0"/>
          <w:marRight w:val="0"/>
          <w:marTop w:val="0"/>
          <w:marBottom w:val="0"/>
          <w:divBdr>
            <w:top w:val="none" w:sz="0" w:space="0" w:color="auto"/>
            <w:left w:val="none" w:sz="0" w:space="0" w:color="auto"/>
            <w:bottom w:val="none" w:sz="0" w:space="0" w:color="auto"/>
            <w:right w:val="none" w:sz="0" w:space="0" w:color="auto"/>
          </w:divBdr>
        </w:div>
        <w:div w:id="632977986">
          <w:marLeft w:val="0"/>
          <w:marRight w:val="0"/>
          <w:marTop w:val="0"/>
          <w:marBottom w:val="0"/>
          <w:divBdr>
            <w:top w:val="none" w:sz="0" w:space="0" w:color="auto"/>
            <w:left w:val="none" w:sz="0" w:space="0" w:color="auto"/>
            <w:bottom w:val="none" w:sz="0" w:space="0" w:color="auto"/>
            <w:right w:val="none" w:sz="0" w:space="0" w:color="auto"/>
          </w:divBdr>
        </w:div>
        <w:div w:id="1762874978">
          <w:marLeft w:val="0"/>
          <w:marRight w:val="0"/>
          <w:marTop w:val="0"/>
          <w:marBottom w:val="0"/>
          <w:divBdr>
            <w:top w:val="none" w:sz="0" w:space="0" w:color="auto"/>
            <w:left w:val="none" w:sz="0" w:space="0" w:color="auto"/>
            <w:bottom w:val="none" w:sz="0" w:space="0" w:color="auto"/>
            <w:right w:val="none" w:sz="0" w:space="0" w:color="auto"/>
          </w:divBdr>
        </w:div>
        <w:div w:id="223833340">
          <w:marLeft w:val="0"/>
          <w:marRight w:val="0"/>
          <w:marTop w:val="0"/>
          <w:marBottom w:val="0"/>
          <w:divBdr>
            <w:top w:val="none" w:sz="0" w:space="0" w:color="auto"/>
            <w:left w:val="none" w:sz="0" w:space="0" w:color="auto"/>
            <w:bottom w:val="none" w:sz="0" w:space="0" w:color="auto"/>
            <w:right w:val="none" w:sz="0" w:space="0" w:color="auto"/>
          </w:divBdr>
        </w:div>
        <w:div w:id="673921276">
          <w:marLeft w:val="0"/>
          <w:marRight w:val="0"/>
          <w:marTop w:val="0"/>
          <w:marBottom w:val="0"/>
          <w:divBdr>
            <w:top w:val="none" w:sz="0" w:space="0" w:color="auto"/>
            <w:left w:val="none" w:sz="0" w:space="0" w:color="auto"/>
            <w:bottom w:val="none" w:sz="0" w:space="0" w:color="auto"/>
            <w:right w:val="none" w:sz="0" w:space="0" w:color="auto"/>
          </w:divBdr>
        </w:div>
        <w:div w:id="1074546547">
          <w:marLeft w:val="0"/>
          <w:marRight w:val="0"/>
          <w:marTop w:val="0"/>
          <w:marBottom w:val="0"/>
          <w:divBdr>
            <w:top w:val="none" w:sz="0" w:space="0" w:color="auto"/>
            <w:left w:val="none" w:sz="0" w:space="0" w:color="auto"/>
            <w:bottom w:val="none" w:sz="0" w:space="0" w:color="auto"/>
            <w:right w:val="none" w:sz="0" w:space="0" w:color="auto"/>
          </w:divBdr>
        </w:div>
        <w:div w:id="762804943">
          <w:marLeft w:val="0"/>
          <w:marRight w:val="0"/>
          <w:marTop w:val="0"/>
          <w:marBottom w:val="0"/>
          <w:divBdr>
            <w:top w:val="none" w:sz="0" w:space="0" w:color="auto"/>
            <w:left w:val="none" w:sz="0" w:space="0" w:color="auto"/>
            <w:bottom w:val="none" w:sz="0" w:space="0" w:color="auto"/>
            <w:right w:val="none" w:sz="0" w:space="0" w:color="auto"/>
          </w:divBdr>
          <w:divsChild>
            <w:div w:id="982929722">
              <w:marLeft w:val="-75"/>
              <w:marRight w:val="0"/>
              <w:marTop w:val="30"/>
              <w:marBottom w:val="30"/>
              <w:divBdr>
                <w:top w:val="none" w:sz="0" w:space="0" w:color="auto"/>
                <w:left w:val="none" w:sz="0" w:space="0" w:color="auto"/>
                <w:bottom w:val="none" w:sz="0" w:space="0" w:color="auto"/>
                <w:right w:val="none" w:sz="0" w:space="0" w:color="auto"/>
              </w:divBdr>
              <w:divsChild>
                <w:div w:id="80296360">
                  <w:marLeft w:val="0"/>
                  <w:marRight w:val="0"/>
                  <w:marTop w:val="0"/>
                  <w:marBottom w:val="0"/>
                  <w:divBdr>
                    <w:top w:val="none" w:sz="0" w:space="0" w:color="auto"/>
                    <w:left w:val="none" w:sz="0" w:space="0" w:color="auto"/>
                    <w:bottom w:val="none" w:sz="0" w:space="0" w:color="auto"/>
                    <w:right w:val="none" w:sz="0" w:space="0" w:color="auto"/>
                  </w:divBdr>
                  <w:divsChild>
                    <w:div w:id="640697058">
                      <w:marLeft w:val="0"/>
                      <w:marRight w:val="0"/>
                      <w:marTop w:val="0"/>
                      <w:marBottom w:val="0"/>
                      <w:divBdr>
                        <w:top w:val="none" w:sz="0" w:space="0" w:color="auto"/>
                        <w:left w:val="none" w:sz="0" w:space="0" w:color="auto"/>
                        <w:bottom w:val="none" w:sz="0" w:space="0" w:color="auto"/>
                        <w:right w:val="none" w:sz="0" w:space="0" w:color="auto"/>
                      </w:divBdr>
                    </w:div>
                  </w:divsChild>
                </w:div>
                <w:div w:id="1134443505">
                  <w:marLeft w:val="0"/>
                  <w:marRight w:val="0"/>
                  <w:marTop w:val="0"/>
                  <w:marBottom w:val="0"/>
                  <w:divBdr>
                    <w:top w:val="none" w:sz="0" w:space="0" w:color="auto"/>
                    <w:left w:val="none" w:sz="0" w:space="0" w:color="auto"/>
                    <w:bottom w:val="none" w:sz="0" w:space="0" w:color="auto"/>
                    <w:right w:val="none" w:sz="0" w:space="0" w:color="auto"/>
                  </w:divBdr>
                  <w:divsChild>
                    <w:div w:id="1824160648">
                      <w:marLeft w:val="0"/>
                      <w:marRight w:val="0"/>
                      <w:marTop w:val="0"/>
                      <w:marBottom w:val="0"/>
                      <w:divBdr>
                        <w:top w:val="none" w:sz="0" w:space="0" w:color="auto"/>
                        <w:left w:val="none" w:sz="0" w:space="0" w:color="auto"/>
                        <w:bottom w:val="none" w:sz="0" w:space="0" w:color="auto"/>
                        <w:right w:val="none" w:sz="0" w:space="0" w:color="auto"/>
                      </w:divBdr>
                    </w:div>
                  </w:divsChild>
                </w:div>
                <w:div w:id="779182067">
                  <w:marLeft w:val="0"/>
                  <w:marRight w:val="0"/>
                  <w:marTop w:val="0"/>
                  <w:marBottom w:val="0"/>
                  <w:divBdr>
                    <w:top w:val="none" w:sz="0" w:space="0" w:color="auto"/>
                    <w:left w:val="none" w:sz="0" w:space="0" w:color="auto"/>
                    <w:bottom w:val="none" w:sz="0" w:space="0" w:color="auto"/>
                    <w:right w:val="none" w:sz="0" w:space="0" w:color="auto"/>
                  </w:divBdr>
                  <w:divsChild>
                    <w:div w:id="696734397">
                      <w:marLeft w:val="0"/>
                      <w:marRight w:val="0"/>
                      <w:marTop w:val="0"/>
                      <w:marBottom w:val="0"/>
                      <w:divBdr>
                        <w:top w:val="none" w:sz="0" w:space="0" w:color="auto"/>
                        <w:left w:val="none" w:sz="0" w:space="0" w:color="auto"/>
                        <w:bottom w:val="none" w:sz="0" w:space="0" w:color="auto"/>
                        <w:right w:val="none" w:sz="0" w:space="0" w:color="auto"/>
                      </w:divBdr>
                    </w:div>
                  </w:divsChild>
                </w:div>
                <w:div w:id="2142334513">
                  <w:marLeft w:val="0"/>
                  <w:marRight w:val="0"/>
                  <w:marTop w:val="0"/>
                  <w:marBottom w:val="0"/>
                  <w:divBdr>
                    <w:top w:val="none" w:sz="0" w:space="0" w:color="auto"/>
                    <w:left w:val="none" w:sz="0" w:space="0" w:color="auto"/>
                    <w:bottom w:val="none" w:sz="0" w:space="0" w:color="auto"/>
                    <w:right w:val="none" w:sz="0" w:space="0" w:color="auto"/>
                  </w:divBdr>
                  <w:divsChild>
                    <w:div w:id="37978071">
                      <w:marLeft w:val="0"/>
                      <w:marRight w:val="0"/>
                      <w:marTop w:val="0"/>
                      <w:marBottom w:val="0"/>
                      <w:divBdr>
                        <w:top w:val="none" w:sz="0" w:space="0" w:color="auto"/>
                        <w:left w:val="none" w:sz="0" w:space="0" w:color="auto"/>
                        <w:bottom w:val="none" w:sz="0" w:space="0" w:color="auto"/>
                        <w:right w:val="none" w:sz="0" w:space="0" w:color="auto"/>
                      </w:divBdr>
                    </w:div>
                  </w:divsChild>
                </w:div>
                <w:div w:id="423843365">
                  <w:marLeft w:val="0"/>
                  <w:marRight w:val="0"/>
                  <w:marTop w:val="0"/>
                  <w:marBottom w:val="0"/>
                  <w:divBdr>
                    <w:top w:val="none" w:sz="0" w:space="0" w:color="auto"/>
                    <w:left w:val="none" w:sz="0" w:space="0" w:color="auto"/>
                    <w:bottom w:val="none" w:sz="0" w:space="0" w:color="auto"/>
                    <w:right w:val="none" w:sz="0" w:space="0" w:color="auto"/>
                  </w:divBdr>
                  <w:divsChild>
                    <w:div w:id="1785463358">
                      <w:marLeft w:val="0"/>
                      <w:marRight w:val="0"/>
                      <w:marTop w:val="0"/>
                      <w:marBottom w:val="0"/>
                      <w:divBdr>
                        <w:top w:val="none" w:sz="0" w:space="0" w:color="auto"/>
                        <w:left w:val="none" w:sz="0" w:space="0" w:color="auto"/>
                        <w:bottom w:val="none" w:sz="0" w:space="0" w:color="auto"/>
                        <w:right w:val="none" w:sz="0" w:space="0" w:color="auto"/>
                      </w:divBdr>
                    </w:div>
                  </w:divsChild>
                </w:div>
                <w:div w:id="236785300">
                  <w:marLeft w:val="0"/>
                  <w:marRight w:val="0"/>
                  <w:marTop w:val="0"/>
                  <w:marBottom w:val="0"/>
                  <w:divBdr>
                    <w:top w:val="none" w:sz="0" w:space="0" w:color="auto"/>
                    <w:left w:val="none" w:sz="0" w:space="0" w:color="auto"/>
                    <w:bottom w:val="none" w:sz="0" w:space="0" w:color="auto"/>
                    <w:right w:val="none" w:sz="0" w:space="0" w:color="auto"/>
                  </w:divBdr>
                  <w:divsChild>
                    <w:div w:id="1813130417">
                      <w:marLeft w:val="0"/>
                      <w:marRight w:val="0"/>
                      <w:marTop w:val="0"/>
                      <w:marBottom w:val="0"/>
                      <w:divBdr>
                        <w:top w:val="none" w:sz="0" w:space="0" w:color="auto"/>
                        <w:left w:val="none" w:sz="0" w:space="0" w:color="auto"/>
                        <w:bottom w:val="none" w:sz="0" w:space="0" w:color="auto"/>
                        <w:right w:val="none" w:sz="0" w:space="0" w:color="auto"/>
                      </w:divBdr>
                    </w:div>
                  </w:divsChild>
                </w:div>
                <w:div w:id="6913258">
                  <w:marLeft w:val="0"/>
                  <w:marRight w:val="0"/>
                  <w:marTop w:val="0"/>
                  <w:marBottom w:val="0"/>
                  <w:divBdr>
                    <w:top w:val="none" w:sz="0" w:space="0" w:color="auto"/>
                    <w:left w:val="none" w:sz="0" w:space="0" w:color="auto"/>
                    <w:bottom w:val="none" w:sz="0" w:space="0" w:color="auto"/>
                    <w:right w:val="none" w:sz="0" w:space="0" w:color="auto"/>
                  </w:divBdr>
                  <w:divsChild>
                    <w:div w:id="1588148184">
                      <w:marLeft w:val="0"/>
                      <w:marRight w:val="0"/>
                      <w:marTop w:val="0"/>
                      <w:marBottom w:val="0"/>
                      <w:divBdr>
                        <w:top w:val="none" w:sz="0" w:space="0" w:color="auto"/>
                        <w:left w:val="none" w:sz="0" w:space="0" w:color="auto"/>
                        <w:bottom w:val="none" w:sz="0" w:space="0" w:color="auto"/>
                        <w:right w:val="none" w:sz="0" w:space="0" w:color="auto"/>
                      </w:divBdr>
                    </w:div>
                  </w:divsChild>
                </w:div>
                <w:div w:id="928273371">
                  <w:marLeft w:val="0"/>
                  <w:marRight w:val="0"/>
                  <w:marTop w:val="0"/>
                  <w:marBottom w:val="0"/>
                  <w:divBdr>
                    <w:top w:val="none" w:sz="0" w:space="0" w:color="auto"/>
                    <w:left w:val="none" w:sz="0" w:space="0" w:color="auto"/>
                    <w:bottom w:val="none" w:sz="0" w:space="0" w:color="auto"/>
                    <w:right w:val="none" w:sz="0" w:space="0" w:color="auto"/>
                  </w:divBdr>
                  <w:divsChild>
                    <w:div w:id="931549965">
                      <w:marLeft w:val="0"/>
                      <w:marRight w:val="0"/>
                      <w:marTop w:val="0"/>
                      <w:marBottom w:val="0"/>
                      <w:divBdr>
                        <w:top w:val="none" w:sz="0" w:space="0" w:color="auto"/>
                        <w:left w:val="none" w:sz="0" w:space="0" w:color="auto"/>
                        <w:bottom w:val="none" w:sz="0" w:space="0" w:color="auto"/>
                        <w:right w:val="none" w:sz="0" w:space="0" w:color="auto"/>
                      </w:divBdr>
                    </w:div>
                  </w:divsChild>
                </w:div>
                <w:div w:id="1395739740">
                  <w:marLeft w:val="0"/>
                  <w:marRight w:val="0"/>
                  <w:marTop w:val="0"/>
                  <w:marBottom w:val="0"/>
                  <w:divBdr>
                    <w:top w:val="none" w:sz="0" w:space="0" w:color="auto"/>
                    <w:left w:val="none" w:sz="0" w:space="0" w:color="auto"/>
                    <w:bottom w:val="none" w:sz="0" w:space="0" w:color="auto"/>
                    <w:right w:val="none" w:sz="0" w:space="0" w:color="auto"/>
                  </w:divBdr>
                  <w:divsChild>
                    <w:div w:id="277030697">
                      <w:marLeft w:val="0"/>
                      <w:marRight w:val="0"/>
                      <w:marTop w:val="0"/>
                      <w:marBottom w:val="0"/>
                      <w:divBdr>
                        <w:top w:val="none" w:sz="0" w:space="0" w:color="auto"/>
                        <w:left w:val="none" w:sz="0" w:space="0" w:color="auto"/>
                        <w:bottom w:val="none" w:sz="0" w:space="0" w:color="auto"/>
                        <w:right w:val="none" w:sz="0" w:space="0" w:color="auto"/>
                      </w:divBdr>
                    </w:div>
                    <w:div w:id="1639141711">
                      <w:marLeft w:val="0"/>
                      <w:marRight w:val="0"/>
                      <w:marTop w:val="0"/>
                      <w:marBottom w:val="0"/>
                      <w:divBdr>
                        <w:top w:val="none" w:sz="0" w:space="0" w:color="auto"/>
                        <w:left w:val="none" w:sz="0" w:space="0" w:color="auto"/>
                        <w:bottom w:val="none" w:sz="0" w:space="0" w:color="auto"/>
                        <w:right w:val="none" w:sz="0" w:space="0" w:color="auto"/>
                      </w:divBdr>
                    </w:div>
                  </w:divsChild>
                </w:div>
                <w:div w:id="2002460520">
                  <w:marLeft w:val="0"/>
                  <w:marRight w:val="0"/>
                  <w:marTop w:val="0"/>
                  <w:marBottom w:val="0"/>
                  <w:divBdr>
                    <w:top w:val="none" w:sz="0" w:space="0" w:color="auto"/>
                    <w:left w:val="none" w:sz="0" w:space="0" w:color="auto"/>
                    <w:bottom w:val="none" w:sz="0" w:space="0" w:color="auto"/>
                    <w:right w:val="none" w:sz="0" w:space="0" w:color="auto"/>
                  </w:divBdr>
                  <w:divsChild>
                    <w:div w:id="1953049735">
                      <w:marLeft w:val="0"/>
                      <w:marRight w:val="0"/>
                      <w:marTop w:val="0"/>
                      <w:marBottom w:val="0"/>
                      <w:divBdr>
                        <w:top w:val="none" w:sz="0" w:space="0" w:color="auto"/>
                        <w:left w:val="none" w:sz="0" w:space="0" w:color="auto"/>
                        <w:bottom w:val="none" w:sz="0" w:space="0" w:color="auto"/>
                        <w:right w:val="none" w:sz="0" w:space="0" w:color="auto"/>
                      </w:divBdr>
                    </w:div>
                    <w:div w:id="1468619645">
                      <w:marLeft w:val="0"/>
                      <w:marRight w:val="0"/>
                      <w:marTop w:val="0"/>
                      <w:marBottom w:val="0"/>
                      <w:divBdr>
                        <w:top w:val="none" w:sz="0" w:space="0" w:color="auto"/>
                        <w:left w:val="none" w:sz="0" w:space="0" w:color="auto"/>
                        <w:bottom w:val="none" w:sz="0" w:space="0" w:color="auto"/>
                        <w:right w:val="none" w:sz="0" w:space="0" w:color="auto"/>
                      </w:divBdr>
                    </w:div>
                  </w:divsChild>
                </w:div>
                <w:div w:id="1773698594">
                  <w:marLeft w:val="0"/>
                  <w:marRight w:val="0"/>
                  <w:marTop w:val="0"/>
                  <w:marBottom w:val="0"/>
                  <w:divBdr>
                    <w:top w:val="none" w:sz="0" w:space="0" w:color="auto"/>
                    <w:left w:val="none" w:sz="0" w:space="0" w:color="auto"/>
                    <w:bottom w:val="none" w:sz="0" w:space="0" w:color="auto"/>
                    <w:right w:val="none" w:sz="0" w:space="0" w:color="auto"/>
                  </w:divBdr>
                  <w:divsChild>
                    <w:div w:id="1528443813">
                      <w:marLeft w:val="0"/>
                      <w:marRight w:val="0"/>
                      <w:marTop w:val="0"/>
                      <w:marBottom w:val="0"/>
                      <w:divBdr>
                        <w:top w:val="none" w:sz="0" w:space="0" w:color="auto"/>
                        <w:left w:val="none" w:sz="0" w:space="0" w:color="auto"/>
                        <w:bottom w:val="none" w:sz="0" w:space="0" w:color="auto"/>
                        <w:right w:val="none" w:sz="0" w:space="0" w:color="auto"/>
                      </w:divBdr>
                    </w:div>
                    <w:div w:id="1712460340">
                      <w:marLeft w:val="0"/>
                      <w:marRight w:val="0"/>
                      <w:marTop w:val="0"/>
                      <w:marBottom w:val="0"/>
                      <w:divBdr>
                        <w:top w:val="none" w:sz="0" w:space="0" w:color="auto"/>
                        <w:left w:val="none" w:sz="0" w:space="0" w:color="auto"/>
                        <w:bottom w:val="none" w:sz="0" w:space="0" w:color="auto"/>
                        <w:right w:val="none" w:sz="0" w:space="0" w:color="auto"/>
                      </w:divBdr>
                    </w:div>
                  </w:divsChild>
                </w:div>
                <w:div w:id="1612395048">
                  <w:marLeft w:val="0"/>
                  <w:marRight w:val="0"/>
                  <w:marTop w:val="0"/>
                  <w:marBottom w:val="0"/>
                  <w:divBdr>
                    <w:top w:val="none" w:sz="0" w:space="0" w:color="auto"/>
                    <w:left w:val="none" w:sz="0" w:space="0" w:color="auto"/>
                    <w:bottom w:val="none" w:sz="0" w:space="0" w:color="auto"/>
                    <w:right w:val="none" w:sz="0" w:space="0" w:color="auto"/>
                  </w:divBdr>
                  <w:divsChild>
                    <w:div w:id="325669467">
                      <w:marLeft w:val="0"/>
                      <w:marRight w:val="0"/>
                      <w:marTop w:val="0"/>
                      <w:marBottom w:val="0"/>
                      <w:divBdr>
                        <w:top w:val="none" w:sz="0" w:space="0" w:color="auto"/>
                        <w:left w:val="none" w:sz="0" w:space="0" w:color="auto"/>
                        <w:bottom w:val="none" w:sz="0" w:space="0" w:color="auto"/>
                        <w:right w:val="none" w:sz="0" w:space="0" w:color="auto"/>
                      </w:divBdr>
                    </w:div>
                    <w:div w:id="315769967">
                      <w:marLeft w:val="0"/>
                      <w:marRight w:val="0"/>
                      <w:marTop w:val="0"/>
                      <w:marBottom w:val="0"/>
                      <w:divBdr>
                        <w:top w:val="none" w:sz="0" w:space="0" w:color="auto"/>
                        <w:left w:val="none" w:sz="0" w:space="0" w:color="auto"/>
                        <w:bottom w:val="none" w:sz="0" w:space="0" w:color="auto"/>
                        <w:right w:val="none" w:sz="0" w:space="0" w:color="auto"/>
                      </w:divBdr>
                    </w:div>
                  </w:divsChild>
                </w:div>
                <w:div w:id="286201871">
                  <w:marLeft w:val="0"/>
                  <w:marRight w:val="0"/>
                  <w:marTop w:val="0"/>
                  <w:marBottom w:val="0"/>
                  <w:divBdr>
                    <w:top w:val="none" w:sz="0" w:space="0" w:color="auto"/>
                    <w:left w:val="none" w:sz="0" w:space="0" w:color="auto"/>
                    <w:bottom w:val="none" w:sz="0" w:space="0" w:color="auto"/>
                    <w:right w:val="none" w:sz="0" w:space="0" w:color="auto"/>
                  </w:divBdr>
                  <w:divsChild>
                    <w:div w:id="757484010">
                      <w:marLeft w:val="0"/>
                      <w:marRight w:val="0"/>
                      <w:marTop w:val="0"/>
                      <w:marBottom w:val="0"/>
                      <w:divBdr>
                        <w:top w:val="none" w:sz="0" w:space="0" w:color="auto"/>
                        <w:left w:val="none" w:sz="0" w:space="0" w:color="auto"/>
                        <w:bottom w:val="none" w:sz="0" w:space="0" w:color="auto"/>
                        <w:right w:val="none" w:sz="0" w:space="0" w:color="auto"/>
                      </w:divBdr>
                    </w:div>
                    <w:div w:id="988241517">
                      <w:marLeft w:val="0"/>
                      <w:marRight w:val="0"/>
                      <w:marTop w:val="0"/>
                      <w:marBottom w:val="0"/>
                      <w:divBdr>
                        <w:top w:val="none" w:sz="0" w:space="0" w:color="auto"/>
                        <w:left w:val="none" w:sz="0" w:space="0" w:color="auto"/>
                        <w:bottom w:val="none" w:sz="0" w:space="0" w:color="auto"/>
                        <w:right w:val="none" w:sz="0" w:space="0" w:color="auto"/>
                      </w:divBdr>
                    </w:div>
                  </w:divsChild>
                </w:div>
                <w:div w:id="1192454225">
                  <w:marLeft w:val="0"/>
                  <w:marRight w:val="0"/>
                  <w:marTop w:val="0"/>
                  <w:marBottom w:val="0"/>
                  <w:divBdr>
                    <w:top w:val="none" w:sz="0" w:space="0" w:color="auto"/>
                    <w:left w:val="none" w:sz="0" w:space="0" w:color="auto"/>
                    <w:bottom w:val="none" w:sz="0" w:space="0" w:color="auto"/>
                    <w:right w:val="none" w:sz="0" w:space="0" w:color="auto"/>
                  </w:divBdr>
                  <w:divsChild>
                    <w:div w:id="401872132">
                      <w:marLeft w:val="0"/>
                      <w:marRight w:val="0"/>
                      <w:marTop w:val="0"/>
                      <w:marBottom w:val="0"/>
                      <w:divBdr>
                        <w:top w:val="none" w:sz="0" w:space="0" w:color="auto"/>
                        <w:left w:val="none" w:sz="0" w:space="0" w:color="auto"/>
                        <w:bottom w:val="none" w:sz="0" w:space="0" w:color="auto"/>
                        <w:right w:val="none" w:sz="0" w:space="0" w:color="auto"/>
                      </w:divBdr>
                    </w:div>
                    <w:div w:id="1179587187">
                      <w:marLeft w:val="0"/>
                      <w:marRight w:val="0"/>
                      <w:marTop w:val="0"/>
                      <w:marBottom w:val="0"/>
                      <w:divBdr>
                        <w:top w:val="none" w:sz="0" w:space="0" w:color="auto"/>
                        <w:left w:val="none" w:sz="0" w:space="0" w:color="auto"/>
                        <w:bottom w:val="none" w:sz="0" w:space="0" w:color="auto"/>
                        <w:right w:val="none" w:sz="0" w:space="0" w:color="auto"/>
                      </w:divBdr>
                    </w:div>
                  </w:divsChild>
                </w:div>
                <w:div w:id="177894594">
                  <w:marLeft w:val="0"/>
                  <w:marRight w:val="0"/>
                  <w:marTop w:val="0"/>
                  <w:marBottom w:val="0"/>
                  <w:divBdr>
                    <w:top w:val="none" w:sz="0" w:space="0" w:color="auto"/>
                    <w:left w:val="none" w:sz="0" w:space="0" w:color="auto"/>
                    <w:bottom w:val="none" w:sz="0" w:space="0" w:color="auto"/>
                    <w:right w:val="none" w:sz="0" w:space="0" w:color="auto"/>
                  </w:divBdr>
                  <w:divsChild>
                    <w:div w:id="21169066">
                      <w:marLeft w:val="0"/>
                      <w:marRight w:val="0"/>
                      <w:marTop w:val="0"/>
                      <w:marBottom w:val="0"/>
                      <w:divBdr>
                        <w:top w:val="none" w:sz="0" w:space="0" w:color="auto"/>
                        <w:left w:val="none" w:sz="0" w:space="0" w:color="auto"/>
                        <w:bottom w:val="none" w:sz="0" w:space="0" w:color="auto"/>
                        <w:right w:val="none" w:sz="0" w:space="0" w:color="auto"/>
                      </w:divBdr>
                    </w:div>
                  </w:divsChild>
                </w:div>
                <w:div w:id="797987901">
                  <w:marLeft w:val="0"/>
                  <w:marRight w:val="0"/>
                  <w:marTop w:val="0"/>
                  <w:marBottom w:val="0"/>
                  <w:divBdr>
                    <w:top w:val="none" w:sz="0" w:space="0" w:color="auto"/>
                    <w:left w:val="none" w:sz="0" w:space="0" w:color="auto"/>
                    <w:bottom w:val="none" w:sz="0" w:space="0" w:color="auto"/>
                    <w:right w:val="none" w:sz="0" w:space="0" w:color="auto"/>
                  </w:divBdr>
                  <w:divsChild>
                    <w:div w:id="1921207793">
                      <w:marLeft w:val="0"/>
                      <w:marRight w:val="0"/>
                      <w:marTop w:val="0"/>
                      <w:marBottom w:val="0"/>
                      <w:divBdr>
                        <w:top w:val="none" w:sz="0" w:space="0" w:color="auto"/>
                        <w:left w:val="none" w:sz="0" w:space="0" w:color="auto"/>
                        <w:bottom w:val="none" w:sz="0" w:space="0" w:color="auto"/>
                        <w:right w:val="none" w:sz="0" w:space="0" w:color="auto"/>
                      </w:divBdr>
                    </w:div>
                  </w:divsChild>
                </w:div>
                <w:div w:id="896085777">
                  <w:marLeft w:val="0"/>
                  <w:marRight w:val="0"/>
                  <w:marTop w:val="0"/>
                  <w:marBottom w:val="0"/>
                  <w:divBdr>
                    <w:top w:val="none" w:sz="0" w:space="0" w:color="auto"/>
                    <w:left w:val="none" w:sz="0" w:space="0" w:color="auto"/>
                    <w:bottom w:val="none" w:sz="0" w:space="0" w:color="auto"/>
                    <w:right w:val="none" w:sz="0" w:space="0" w:color="auto"/>
                  </w:divBdr>
                  <w:divsChild>
                    <w:div w:id="1306621468">
                      <w:marLeft w:val="0"/>
                      <w:marRight w:val="0"/>
                      <w:marTop w:val="0"/>
                      <w:marBottom w:val="0"/>
                      <w:divBdr>
                        <w:top w:val="none" w:sz="0" w:space="0" w:color="auto"/>
                        <w:left w:val="none" w:sz="0" w:space="0" w:color="auto"/>
                        <w:bottom w:val="none" w:sz="0" w:space="0" w:color="auto"/>
                        <w:right w:val="none" w:sz="0" w:space="0" w:color="auto"/>
                      </w:divBdr>
                    </w:div>
                  </w:divsChild>
                </w:div>
                <w:div w:id="1068962695">
                  <w:marLeft w:val="0"/>
                  <w:marRight w:val="0"/>
                  <w:marTop w:val="0"/>
                  <w:marBottom w:val="0"/>
                  <w:divBdr>
                    <w:top w:val="none" w:sz="0" w:space="0" w:color="auto"/>
                    <w:left w:val="none" w:sz="0" w:space="0" w:color="auto"/>
                    <w:bottom w:val="none" w:sz="0" w:space="0" w:color="auto"/>
                    <w:right w:val="none" w:sz="0" w:space="0" w:color="auto"/>
                  </w:divBdr>
                  <w:divsChild>
                    <w:div w:id="1098063222">
                      <w:marLeft w:val="0"/>
                      <w:marRight w:val="0"/>
                      <w:marTop w:val="0"/>
                      <w:marBottom w:val="0"/>
                      <w:divBdr>
                        <w:top w:val="none" w:sz="0" w:space="0" w:color="auto"/>
                        <w:left w:val="none" w:sz="0" w:space="0" w:color="auto"/>
                        <w:bottom w:val="none" w:sz="0" w:space="0" w:color="auto"/>
                        <w:right w:val="none" w:sz="0" w:space="0" w:color="auto"/>
                      </w:divBdr>
                    </w:div>
                  </w:divsChild>
                </w:div>
                <w:div w:id="1831406430">
                  <w:marLeft w:val="0"/>
                  <w:marRight w:val="0"/>
                  <w:marTop w:val="0"/>
                  <w:marBottom w:val="0"/>
                  <w:divBdr>
                    <w:top w:val="none" w:sz="0" w:space="0" w:color="auto"/>
                    <w:left w:val="none" w:sz="0" w:space="0" w:color="auto"/>
                    <w:bottom w:val="none" w:sz="0" w:space="0" w:color="auto"/>
                    <w:right w:val="none" w:sz="0" w:space="0" w:color="auto"/>
                  </w:divBdr>
                  <w:divsChild>
                    <w:div w:id="790977732">
                      <w:marLeft w:val="0"/>
                      <w:marRight w:val="0"/>
                      <w:marTop w:val="0"/>
                      <w:marBottom w:val="0"/>
                      <w:divBdr>
                        <w:top w:val="none" w:sz="0" w:space="0" w:color="auto"/>
                        <w:left w:val="none" w:sz="0" w:space="0" w:color="auto"/>
                        <w:bottom w:val="none" w:sz="0" w:space="0" w:color="auto"/>
                        <w:right w:val="none" w:sz="0" w:space="0" w:color="auto"/>
                      </w:divBdr>
                    </w:div>
                  </w:divsChild>
                </w:div>
                <w:div w:id="1023433524">
                  <w:marLeft w:val="0"/>
                  <w:marRight w:val="0"/>
                  <w:marTop w:val="0"/>
                  <w:marBottom w:val="0"/>
                  <w:divBdr>
                    <w:top w:val="none" w:sz="0" w:space="0" w:color="auto"/>
                    <w:left w:val="none" w:sz="0" w:space="0" w:color="auto"/>
                    <w:bottom w:val="none" w:sz="0" w:space="0" w:color="auto"/>
                    <w:right w:val="none" w:sz="0" w:space="0" w:color="auto"/>
                  </w:divBdr>
                  <w:divsChild>
                    <w:div w:id="267854268">
                      <w:marLeft w:val="0"/>
                      <w:marRight w:val="0"/>
                      <w:marTop w:val="0"/>
                      <w:marBottom w:val="0"/>
                      <w:divBdr>
                        <w:top w:val="none" w:sz="0" w:space="0" w:color="auto"/>
                        <w:left w:val="none" w:sz="0" w:space="0" w:color="auto"/>
                        <w:bottom w:val="none" w:sz="0" w:space="0" w:color="auto"/>
                        <w:right w:val="none" w:sz="0" w:space="0" w:color="auto"/>
                      </w:divBdr>
                    </w:div>
                  </w:divsChild>
                </w:div>
                <w:div w:id="100031575">
                  <w:marLeft w:val="0"/>
                  <w:marRight w:val="0"/>
                  <w:marTop w:val="0"/>
                  <w:marBottom w:val="0"/>
                  <w:divBdr>
                    <w:top w:val="none" w:sz="0" w:space="0" w:color="auto"/>
                    <w:left w:val="none" w:sz="0" w:space="0" w:color="auto"/>
                    <w:bottom w:val="none" w:sz="0" w:space="0" w:color="auto"/>
                    <w:right w:val="none" w:sz="0" w:space="0" w:color="auto"/>
                  </w:divBdr>
                  <w:divsChild>
                    <w:div w:id="1909414281">
                      <w:marLeft w:val="0"/>
                      <w:marRight w:val="0"/>
                      <w:marTop w:val="0"/>
                      <w:marBottom w:val="0"/>
                      <w:divBdr>
                        <w:top w:val="none" w:sz="0" w:space="0" w:color="auto"/>
                        <w:left w:val="none" w:sz="0" w:space="0" w:color="auto"/>
                        <w:bottom w:val="none" w:sz="0" w:space="0" w:color="auto"/>
                        <w:right w:val="none" w:sz="0" w:space="0" w:color="auto"/>
                      </w:divBdr>
                    </w:div>
                  </w:divsChild>
                </w:div>
                <w:div w:id="29914453">
                  <w:marLeft w:val="0"/>
                  <w:marRight w:val="0"/>
                  <w:marTop w:val="0"/>
                  <w:marBottom w:val="0"/>
                  <w:divBdr>
                    <w:top w:val="none" w:sz="0" w:space="0" w:color="auto"/>
                    <w:left w:val="none" w:sz="0" w:space="0" w:color="auto"/>
                    <w:bottom w:val="none" w:sz="0" w:space="0" w:color="auto"/>
                    <w:right w:val="none" w:sz="0" w:space="0" w:color="auto"/>
                  </w:divBdr>
                  <w:divsChild>
                    <w:div w:id="703209381">
                      <w:marLeft w:val="0"/>
                      <w:marRight w:val="0"/>
                      <w:marTop w:val="0"/>
                      <w:marBottom w:val="0"/>
                      <w:divBdr>
                        <w:top w:val="none" w:sz="0" w:space="0" w:color="auto"/>
                        <w:left w:val="none" w:sz="0" w:space="0" w:color="auto"/>
                        <w:bottom w:val="none" w:sz="0" w:space="0" w:color="auto"/>
                        <w:right w:val="none" w:sz="0" w:space="0" w:color="auto"/>
                      </w:divBdr>
                    </w:div>
                  </w:divsChild>
                </w:div>
                <w:div w:id="350499472">
                  <w:marLeft w:val="0"/>
                  <w:marRight w:val="0"/>
                  <w:marTop w:val="0"/>
                  <w:marBottom w:val="0"/>
                  <w:divBdr>
                    <w:top w:val="none" w:sz="0" w:space="0" w:color="auto"/>
                    <w:left w:val="none" w:sz="0" w:space="0" w:color="auto"/>
                    <w:bottom w:val="none" w:sz="0" w:space="0" w:color="auto"/>
                    <w:right w:val="none" w:sz="0" w:space="0" w:color="auto"/>
                  </w:divBdr>
                  <w:divsChild>
                    <w:div w:id="2080207013">
                      <w:marLeft w:val="0"/>
                      <w:marRight w:val="0"/>
                      <w:marTop w:val="0"/>
                      <w:marBottom w:val="0"/>
                      <w:divBdr>
                        <w:top w:val="none" w:sz="0" w:space="0" w:color="auto"/>
                        <w:left w:val="none" w:sz="0" w:space="0" w:color="auto"/>
                        <w:bottom w:val="none" w:sz="0" w:space="0" w:color="auto"/>
                        <w:right w:val="none" w:sz="0" w:space="0" w:color="auto"/>
                      </w:divBdr>
                    </w:div>
                  </w:divsChild>
                </w:div>
                <w:div w:id="1860701996">
                  <w:marLeft w:val="0"/>
                  <w:marRight w:val="0"/>
                  <w:marTop w:val="0"/>
                  <w:marBottom w:val="0"/>
                  <w:divBdr>
                    <w:top w:val="none" w:sz="0" w:space="0" w:color="auto"/>
                    <w:left w:val="none" w:sz="0" w:space="0" w:color="auto"/>
                    <w:bottom w:val="none" w:sz="0" w:space="0" w:color="auto"/>
                    <w:right w:val="none" w:sz="0" w:space="0" w:color="auto"/>
                  </w:divBdr>
                  <w:divsChild>
                    <w:div w:id="1487548275">
                      <w:marLeft w:val="0"/>
                      <w:marRight w:val="0"/>
                      <w:marTop w:val="0"/>
                      <w:marBottom w:val="0"/>
                      <w:divBdr>
                        <w:top w:val="none" w:sz="0" w:space="0" w:color="auto"/>
                        <w:left w:val="none" w:sz="0" w:space="0" w:color="auto"/>
                        <w:bottom w:val="none" w:sz="0" w:space="0" w:color="auto"/>
                        <w:right w:val="none" w:sz="0" w:space="0" w:color="auto"/>
                      </w:divBdr>
                    </w:div>
                  </w:divsChild>
                </w:div>
                <w:div w:id="1376388280">
                  <w:marLeft w:val="0"/>
                  <w:marRight w:val="0"/>
                  <w:marTop w:val="0"/>
                  <w:marBottom w:val="0"/>
                  <w:divBdr>
                    <w:top w:val="none" w:sz="0" w:space="0" w:color="auto"/>
                    <w:left w:val="none" w:sz="0" w:space="0" w:color="auto"/>
                    <w:bottom w:val="none" w:sz="0" w:space="0" w:color="auto"/>
                    <w:right w:val="none" w:sz="0" w:space="0" w:color="auto"/>
                  </w:divBdr>
                  <w:divsChild>
                    <w:div w:id="697121258">
                      <w:marLeft w:val="0"/>
                      <w:marRight w:val="0"/>
                      <w:marTop w:val="0"/>
                      <w:marBottom w:val="0"/>
                      <w:divBdr>
                        <w:top w:val="none" w:sz="0" w:space="0" w:color="auto"/>
                        <w:left w:val="none" w:sz="0" w:space="0" w:color="auto"/>
                        <w:bottom w:val="none" w:sz="0" w:space="0" w:color="auto"/>
                        <w:right w:val="none" w:sz="0" w:space="0" w:color="auto"/>
                      </w:divBdr>
                    </w:div>
                  </w:divsChild>
                </w:div>
                <w:div w:id="1360737729">
                  <w:marLeft w:val="0"/>
                  <w:marRight w:val="0"/>
                  <w:marTop w:val="0"/>
                  <w:marBottom w:val="0"/>
                  <w:divBdr>
                    <w:top w:val="none" w:sz="0" w:space="0" w:color="auto"/>
                    <w:left w:val="none" w:sz="0" w:space="0" w:color="auto"/>
                    <w:bottom w:val="none" w:sz="0" w:space="0" w:color="auto"/>
                    <w:right w:val="none" w:sz="0" w:space="0" w:color="auto"/>
                  </w:divBdr>
                  <w:divsChild>
                    <w:div w:id="487287154">
                      <w:marLeft w:val="0"/>
                      <w:marRight w:val="0"/>
                      <w:marTop w:val="0"/>
                      <w:marBottom w:val="0"/>
                      <w:divBdr>
                        <w:top w:val="none" w:sz="0" w:space="0" w:color="auto"/>
                        <w:left w:val="none" w:sz="0" w:space="0" w:color="auto"/>
                        <w:bottom w:val="none" w:sz="0" w:space="0" w:color="auto"/>
                        <w:right w:val="none" w:sz="0" w:space="0" w:color="auto"/>
                      </w:divBdr>
                    </w:div>
                  </w:divsChild>
                </w:div>
                <w:div w:id="300620653">
                  <w:marLeft w:val="0"/>
                  <w:marRight w:val="0"/>
                  <w:marTop w:val="0"/>
                  <w:marBottom w:val="0"/>
                  <w:divBdr>
                    <w:top w:val="none" w:sz="0" w:space="0" w:color="auto"/>
                    <w:left w:val="none" w:sz="0" w:space="0" w:color="auto"/>
                    <w:bottom w:val="none" w:sz="0" w:space="0" w:color="auto"/>
                    <w:right w:val="none" w:sz="0" w:space="0" w:color="auto"/>
                  </w:divBdr>
                  <w:divsChild>
                    <w:div w:id="1241989358">
                      <w:marLeft w:val="0"/>
                      <w:marRight w:val="0"/>
                      <w:marTop w:val="0"/>
                      <w:marBottom w:val="0"/>
                      <w:divBdr>
                        <w:top w:val="none" w:sz="0" w:space="0" w:color="auto"/>
                        <w:left w:val="none" w:sz="0" w:space="0" w:color="auto"/>
                        <w:bottom w:val="none" w:sz="0" w:space="0" w:color="auto"/>
                        <w:right w:val="none" w:sz="0" w:space="0" w:color="auto"/>
                      </w:divBdr>
                    </w:div>
                  </w:divsChild>
                </w:div>
                <w:div w:id="1384333961">
                  <w:marLeft w:val="0"/>
                  <w:marRight w:val="0"/>
                  <w:marTop w:val="0"/>
                  <w:marBottom w:val="0"/>
                  <w:divBdr>
                    <w:top w:val="none" w:sz="0" w:space="0" w:color="auto"/>
                    <w:left w:val="none" w:sz="0" w:space="0" w:color="auto"/>
                    <w:bottom w:val="none" w:sz="0" w:space="0" w:color="auto"/>
                    <w:right w:val="none" w:sz="0" w:space="0" w:color="auto"/>
                  </w:divBdr>
                  <w:divsChild>
                    <w:div w:id="966010888">
                      <w:marLeft w:val="0"/>
                      <w:marRight w:val="0"/>
                      <w:marTop w:val="0"/>
                      <w:marBottom w:val="0"/>
                      <w:divBdr>
                        <w:top w:val="none" w:sz="0" w:space="0" w:color="auto"/>
                        <w:left w:val="none" w:sz="0" w:space="0" w:color="auto"/>
                        <w:bottom w:val="none" w:sz="0" w:space="0" w:color="auto"/>
                        <w:right w:val="none" w:sz="0" w:space="0" w:color="auto"/>
                      </w:divBdr>
                    </w:div>
                  </w:divsChild>
                </w:div>
                <w:div w:id="1567564477">
                  <w:marLeft w:val="0"/>
                  <w:marRight w:val="0"/>
                  <w:marTop w:val="0"/>
                  <w:marBottom w:val="0"/>
                  <w:divBdr>
                    <w:top w:val="none" w:sz="0" w:space="0" w:color="auto"/>
                    <w:left w:val="none" w:sz="0" w:space="0" w:color="auto"/>
                    <w:bottom w:val="none" w:sz="0" w:space="0" w:color="auto"/>
                    <w:right w:val="none" w:sz="0" w:space="0" w:color="auto"/>
                  </w:divBdr>
                  <w:divsChild>
                    <w:div w:id="480998145">
                      <w:marLeft w:val="0"/>
                      <w:marRight w:val="0"/>
                      <w:marTop w:val="0"/>
                      <w:marBottom w:val="0"/>
                      <w:divBdr>
                        <w:top w:val="none" w:sz="0" w:space="0" w:color="auto"/>
                        <w:left w:val="none" w:sz="0" w:space="0" w:color="auto"/>
                        <w:bottom w:val="none" w:sz="0" w:space="0" w:color="auto"/>
                        <w:right w:val="none" w:sz="0" w:space="0" w:color="auto"/>
                      </w:divBdr>
                    </w:div>
                    <w:div w:id="716666323">
                      <w:marLeft w:val="0"/>
                      <w:marRight w:val="0"/>
                      <w:marTop w:val="0"/>
                      <w:marBottom w:val="0"/>
                      <w:divBdr>
                        <w:top w:val="none" w:sz="0" w:space="0" w:color="auto"/>
                        <w:left w:val="none" w:sz="0" w:space="0" w:color="auto"/>
                        <w:bottom w:val="none" w:sz="0" w:space="0" w:color="auto"/>
                        <w:right w:val="none" w:sz="0" w:space="0" w:color="auto"/>
                      </w:divBdr>
                    </w:div>
                  </w:divsChild>
                </w:div>
                <w:div w:id="558440215">
                  <w:marLeft w:val="0"/>
                  <w:marRight w:val="0"/>
                  <w:marTop w:val="0"/>
                  <w:marBottom w:val="0"/>
                  <w:divBdr>
                    <w:top w:val="none" w:sz="0" w:space="0" w:color="auto"/>
                    <w:left w:val="none" w:sz="0" w:space="0" w:color="auto"/>
                    <w:bottom w:val="none" w:sz="0" w:space="0" w:color="auto"/>
                    <w:right w:val="none" w:sz="0" w:space="0" w:color="auto"/>
                  </w:divBdr>
                  <w:divsChild>
                    <w:div w:id="1130630960">
                      <w:marLeft w:val="0"/>
                      <w:marRight w:val="0"/>
                      <w:marTop w:val="0"/>
                      <w:marBottom w:val="0"/>
                      <w:divBdr>
                        <w:top w:val="none" w:sz="0" w:space="0" w:color="auto"/>
                        <w:left w:val="none" w:sz="0" w:space="0" w:color="auto"/>
                        <w:bottom w:val="none" w:sz="0" w:space="0" w:color="auto"/>
                        <w:right w:val="none" w:sz="0" w:space="0" w:color="auto"/>
                      </w:divBdr>
                    </w:div>
                  </w:divsChild>
                </w:div>
                <w:div w:id="1917011283">
                  <w:marLeft w:val="0"/>
                  <w:marRight w:val="0"/>
                  <w:marTop w:val="0"/>
                  <w:marBottom w:val="0"/>
                  <w:divBdr>
                    <w:top w:val="none" w:sz="0" w:space="0" w:color="auto"/>
                    <w:left w:val="none" w:sz="0" w:space="0" w:color="auto"/>
                    <w:bottom w:val="none" w:sz="0" w:space="0" w:color="auto"/>
                    <w:right w:val="none" w:sz="0" w:space="0" w:color="auto"/>
                  </w:divBdr>
                  <w:divsChild>
                    <w:div w:id="1265579238">
                      <w:marLeft w:val="0"/>
                      <w:marRight w:val="0"/>
                      <w:marTop w:val="0"/>
                      <w:marBottom w:val="0"/>
                      <w:divBdr>
                        <w:top w:val="none" w:sz="0" w:space="0" w:color="auto"/>
                        <w:left w:val="none" w:sz="0" w:space="0" w:color="auto"/>
                        <w:bottom w:val="none" w:sz="0" w:space="0" w:color="auto"/>
                        <w:right w:val="none" w:sz="0" w:space="0" w:color="auto"/>
                      </w:divBdr>
                    </w:div>
                  </w:divsChild>
                </w:div>
                <w:div w:id="1512185724">
                  <w:marLeft w:val="0"/>
                  <w:marRight w:val="0"/>
                  <w:marTop w:val="0"/>
                  <w:marBottom w:val="0"/>
                  <w:divBdr>
                    <w:top w:val="none" w:sz="0" w:space="0" w:color="auto"/>
                    <w:left w:val="none" w:sz="0" w:space="0" w:color="auto"/>
                    <w:bottom w:val="none" w:sz="0" w:space="0" w:color="auto"/>
                    <w:right w:val="none" w:sz="0" w:space="0" w:color="auto"/>
                  </w:divBdr>
                  <w:divsChild>
                    <w:div w:id="388306322">
                      <w:marLeft w:val="0"/>
                      <w:marRight w:val="0"/>
                      <w:marTop w:val="0"/>
                      <w:marBottom w:val="0"/>
                      <w:divBdr>
                        <w:top w:val="none" w:sz="0" w:space="0" w:color="auto"/>
                        <w:left w:val="none" w:sz="0" w:space="0" w:color="auto"/>
                        <w:bottom w:val="none" w:sz="0" w:space="0" w:color="auto"/>
                        <w:right w:val="none" w:sz="0" w:space="0" w:color="auto"/>
                      </w:divBdr>
                    </w:div>
                    <w:div w:id="406614293">
                      <w:marLeft w:val="0"/>
                      <w:marRight w:val="0"/>
                      <w:marTop w:val="0"/>
                      <w:marBottom w:val="0"/>
                      <w:divBdr>
                        <w:top w:val="none" w:sz="0" w:space="0" w:color="auto"/>
                        <w:left w:val="none" w:sz="0" w:space="0" w:color="auto"/>
                        <w:bottom w:val="none" w:sz="0" w:space="0" w:color="auto"/>
                        <w:right w:val="none" w:sz="0" w:space="0" w:color="auto"/>
                      </w:divBdr>
                    </w:div>
                  </w:divsChild>
                </w:div>
                <w:div w:id="1949582471">
                  <w:marLeft w:val="0"/>
                  <w:marRight w:val="0"/>
                  <w:marTop w:val="0"/>
                  <w:marBottom w:val="0"/>
                  <w:divBdr>
                    <w:top w:val="none" w:sz="0" w:space="0" w:color="auto"/>
                    <w:left w:val="none" w:sz="0" w:space="0" w:color="auto"/>
                    <w:bottom w:val="none" w:sz="0" w:space="0" w:color="auto"/>
                    <w:right w:val="none" w:sz="0" w:space="0" w:color="auto"/>
                  </w:divBdr>
                  <w:divsChild>
                    <w:div w:id="1948274049">
                      <w:marLeft w:val="0"/>
                      <w:marRight w:val="0"/>
                      <w:marTop w:val="0"/>
                      <w:marBottom w:val="0"/>
                      <w:divBdr>
                        <w:top w:val="none" w:sz="0" w:space="0" w:color="auto"/>
                        <w:left w:val="none" w:sz="0" w:space="0" w:color="auto"/>
                        <w:bottom w:val="none" w:sz="0" w:space="0" w:color="auto"/>
                        <w:right w:val="none" w:sz="0" w:space="0" w:color="auto"/>
                      </w:divBdr>
                    </w:div>
                  </w:divsChild>
                </w:div>
                <w:div w:id="1633825543">
                  <w:marLeft w:val="0"/>
                  <w:marRight w:val="0"/>
                  <w:marTop w:val="0"/>
                  <w:marBottom w:val="0"/>
                  <w:divBdr>
                    <w:top w:val="none" w:sz="0" w:space="0" w:color="auto"/>
                    <w:left w:val="none" w:sz="0" w:space="0" w:color="auto"/>
                    <w:bottom w:val="none" w:sz="0" w:space="0" w:color="auto"/>
                    <w:right w:val="none" w:sz="0" w:space="0" w:color="auto"/>
                  </w:divBdr>
                  <w:divsChild>
                    <w:div w:id="234053227">
                      <w:marLeft w:val="0"/>
                      <w:marRight w:val="0"/>
                      <w:marTop w:val="0"/>
                      <w:marBottom w:val="0"/>
                      <w:divBdr>
                        <w:top w:val="none" w:sz="0" w:space="0" w:color="auto"/>
                        <w:left w:val="none" w:sz="0" w:space="0" w:color="auto"/>
                        <w:bottom w:val="none" w:sz="0" w:space="0" w:color="auto"/>
                        <w:right w:val="none" w:sz="0" w:space="0" w:color="auto"/>
                      </w:divBdr>
                    </w:div>
                  </w:divsChild>
                </w:div>
                <w:div w:id="371001752">
                  <w:marLeft w:val="0"/>
                  <w:marRight w:val="0"/>
                  <w:marTop w:val="0"/>
                  <w:marBottom w:val="0"/>
                  <w:divBdr>
                    <w:top w:val="none" w:sz="0" w:space="0" w:color="auto"/>
                    <w:left w:val="none" w:sz="0" w:space="0" w:color="auto"/>
                    <w:bottom w:val="none" w:sz="0" w:space="0" w:color="auto"/>
                    <w:right w:val="none" w:sz="0" w:space="0" w:color="auto"/>
                  </w:divBdr>
                  <w:divsChild>
                    <w:div w:id="835455281">
                      <w:marLeft w:val="0"/>
                      <w:marRight w:val="0"/>
                      <w:marTop w:val="0"/>
                      <w:marBottom w:val="0"/>
                      <w:divBdr>
                        <w:top w:val="none" w:sz="0" w:space="0" w:color="auto"/>
                        <w:left w:val="none" w:sz="0" w:space="0" w:color="auto"/>
                        <w:bottom w:val="none" w:sz="0" w:space="0" w:color="auto"/>
                        <w:right w:val="none" w:sz="0" w:space="0" w:color="auto"/>
                      </w:divBdr>
                    </w:div>
                  </w:divsChild>
                </w:div>
                <w:div w:id="780606862">
                  <w:marLeft w:val="0"/>
                  <w:marRight w:val="0"/>
                  <w:marTop w:val="0"/>
                  <w:marBottom w:val="0"/>
                  <w:divBdr>
                    <w:top w:val="none" w:sz="0" w:space="0" w:color="auto"/>
                    <w:left w:val="none" w:sz="0" w:space="0" w:color="auto"/>
                    <w:bottom w:val="none" w:sz="0" w:space="0" w:color="auto"/>
                    <w:right w:val="none" w:sz="0" w:space="0" w:color="auto"/>
                  </w:divBdr>
                  <w:divsChild>
                    <w:div w:id="146752698">
                      <w:marLeft w:val="0"/>
                      <w:marRight w:val="0"/>
                      <w:marTop w:val="0"/>
                      <w:marBottom w:val="0"/>
                      <w:divBdr>
                        <w:top w:val="none" w:sz="0" w:space="0" w:color="auto"/>
                        <w:left w:val="none" w:sz="0" w:space="0" w:color="auto"/>
                        <w:bottom w:val="none" w:sz="0" w:space="0" w:color="auto"/>
                        <w:right w:val="none" w:sz="0" w:space="0" w:color="auto"/>
                      </w:divBdr>
                    </w:div>
                  </w:divsChild>
                </w:div>
                <w:div w:id="1184443198">
                  <w:marLeft w:val="0"/>
                  <w:marRight w:val="0"/>
                  <w:marTop w:val="0"/>
                  <w:marBottom w:val="0"/>
                  <w:divBdr>
                    <w:top w:val="none" w:sz="0" w:space="0" w:color="auto"/>
                    <w:left w:val="none" w:sz="0" w:space="0" w:color="auto"/>
                    <w:bottom w:val="none" w:sz="0" w:space="0" w:color="auto"/>
                    <w:right w:val="none" w:sz="0" w:space="0" w:color="auto"/>
                  </w:divBdr>
                  <w:divsChild>
                    <w:div w:id="1806510962">
                      <w:marLeft w:val="0"/>
                      <w:marRight w:val="0"/>
                      <w:marTop w:val="0"/>
                      <w:marBottom w:val="0"/>
                      <w:divBdr>
                        <w:top w:val="none" w:sz="0" w:space="0" w:color="auto"/>
                        <w:left w:val="none" w:sz="0" w:space="0" w:color="auto"/>
                        <w:bottom w:val="none" w:sz="0" w:space="0" w:color="auto"/>
                        <w:right w:val="none" w:sz="0" w:space="0" w:color="auto"/>
                      </w:divBdr>
                    </w:div>
                  </w:divsChild>
                </w:div>
                <w:div w:id="2066636768">
                  <w:marLeft w:val="0"/>
                  <w:marRight w:val="0"/>
                  <w:marTop w:val="0"/>
                  <w:marBottom w:val="0"/>
                  <w:divBdr>
                    <w:top w:val="none" w:sz="0" w:space="0" w:color="auto"/>
                    <w:left w:val="none" w:sz="0" w:space="0" w:color="auto"/>
                    <w:bottom w:val="none" w:sz="0" w:space="0" w:color="auto"/>
                    <w:right w:val="none" w:sz="0" w:space="0" w:color="auto"/>
                  </w:divBdr>
                  <w:divsChild>
                    <w:div w:id="240995006">
                      <w:marLeft w:val="0"/>
                      <w:marRight w:val="0"/>
                      <w:marTop w:val="0"/>
                      <w:marBottom w:val="0"/>
                      <w:divBdr>
                        <w:top w:val="none" w:sz="0" w:space="0" w:color="auto"/>
                        <w:left w:val="none" w:sz="0" w:space="0" w:color="auto"/>
                        <w:bottom w:val="none" w:sz="0" w:space="0" w:color="auto"/>
                        <w:right w:val="none" w:sz="0" w:space="0" w:color="auto"/>
                      </w:divBdr>
                    </w:div>
                  </w:divsChild>
                </w:div>
                <w:div w:id="1785146846">
                  <w:marLeft w:val="0"/>
                  <w:marRight w:val="0"/>
                  <w:marTop w:val="0"/>
                  <w:marBottom w:val="0"/>
                  <w:divBdr>
                    <w:top w:val="none" w:sz="0" w:space="0" w:color="auto"/>
                    <w:left w:val="none" w:sz="0" w:space="0" w:color="auto"/>
                    <w:bottom w:val="none" w:sz="0" w:space="0" w:color="auto"/>
                    <w:right w:val="none" w:sz="0" w:space="0" w:color="auto"/>
                  </w:divBdr>
                  <w:divsChild>
                    <w:div w:id="813255133">
                      <w:marLeft w:val="0"/>
                      <w:marRight w:val="0"/>
                      <w:marTop w:val="0"/>
                      <w:marBottom w:val="0"/>
                      <w:divBdr>
                        <w:top w:val="none" w:sz="0" w:space="0" w:color="auto"/>
                        <w:left w:val="none" w:sz="0" w:space="0" w:color="auto"/>
                        <w:bottom w:val="none" w:sz="0" w:space="0" w:color="auto"/>
                        <w:right w:val="none" w:sz="0" w:space="0" w:color="auto"/>
                      </w:divBdr>
                    </w:div>
                    <w:div w:id="883561833">
                      <w:marLeft w:val="0"/>
                      <w:marRight w:val="0"/>
                      <w:marTop w:val="0"/>
                      <w:marBottom w:val="0"/>
                      <w:divBdr>
                        <w:top w:val="none" w:sz="0" w:space="0" w:color="auto"/>
                        <w:left w:val="none" w:sz="0" w:space="0" w:color="auto"/>
                        <w:bottom w:val="none" w:sz="0" w:space="0" w:color="auto"/>
                        <w:right w:val="none" w:sz="0" w:space="0" w:color="auto"/>
                      </w:divBdr>
                    </w:div>
                  </w:divsChild>
                </w:div>
                <w:div w:id="1801532843">
                  <w:marLeft w:val="0"/>
                  <w:marRight w:val="0"/>
                  <w:marTop w:val="0"/>
                  <w:marBottom w:val="0"/>
                  <w:divBdr>
                    <w:top w:val="none" w:sz="0" w:space="0" w:color="auto"/>
                    <w:left w:val="none" w:sz="0" w:space="0" w:color="auto"/>
                    <w:bottom w:val="none" w:sz="0" w:space="0" w:color="auto"/>
                    <w:right w:val="none" w:sz="0" w:space="0" w:color="auto"/>
                  </w:divBdr>
                  <w:divsChild>
                    <w:div w:id="1015351159">
                      <w:marLeft w:val="0"/>
                      <w:marRight w:val="0"/>
                      <w:marTop w:val="0"/>
                      <w:marBottom w:val="0"/>
                      <w:divBdr>
                        <w:top w:val="none" w:sz="0" w:space="0" w:color="auto"/>
                        <w:left w:val="none" w:sz="0" w:space="0" w:color="auto"/>
                        <w:bottom w:val="none" w:sz="0" w:space="0" w:color="auto"/>
                        <w:right w:val="none" w:sz="0" w:space="0" w:color="auto"/>
                      </w:divBdr>
                    </w:div>
                  </w:divsChild>
                </w:div>
                <w:div w:id="1232934758">
                  <w:marLeft w:val="0"/>
                  <w:marRight w:val="0"/>
                  <w:marTop w:val="0"/>
                  <w:marBottom w:val="0"/>
                  <w:divBdr>
                    <w:top w:val="none" w:sz="0" w:space="0" w:color="auto"/>
                    <w:left w:val="none" w:sz="0" w:space="0" w:color="auto"/>
                    <w:bottom w:val="none" w:sz="0" w:space="0" w:color="auto"/>
                    <w:right w:val="none" w:sz="0" w:space="0" w:color="auto"/>
                  </w:divBdr>
                  <w:divsChild>
                    <w:div w:id="2001614872">
                      <w:marLeft w:val="0"/>
                      <w:marRight w:val="0"/>
                      <w:marTop w:val="0"/>
                      <w:marBottom w:val="0"/>
                      <w:divBdr>
                        <w:top w:val="none" w:sz="0" w:space="0" w:color="auto"/>
                        <w:left w:val="none" w:sz="0" w:space="0" w:color="auto"/>
                        <w:bottom w:val="none" w:sz="0" w:space="0" w:color="auto"/>
                        <w:right w:val="none" w:sz="0" w:space="0" w:color="auto"/>
                      </w:divBdr>
                    </w:div>
                    <w:div w:id="2001690943">
                      <w:marLeft w:val="0"/>
                      <w:marRight w:val="0"/>
                      <w:marTop w:val="0"/>
                      <w:marBottom w:val="0"/>
                      <w:divBdr>
                        <w:top w:val="none" w:sz="0" w:space="0" w:color="auto"/>
                        <w:left w:val="none" w:sz="0" w:space="0" w:color="auto"/>
                        <w:bottom w:val="none" w:sz="0" w:space="0" w:color="auto"/>
                        <w:right w:val="none" w:sz="0" w:space="0" w:color="auto"/>
                      </w:divBdr>
                    </w:div>
                  </w:divsChild>
                </w:div>
                <w:div w:id="1533300424">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 w:id="2080514469">
                      <w:marLeft w:val="0"/>
                      <w:marRight w:val="0"/>
                      <w:marTop w:val="0"/>
                      <w:marBottom w:val="0"/>
                      <w:divBdr>
                        <w:top w:val="none" w:sz="0" w:space="0" w:color="auto"/>
                        <w:left w:val="none" w:sz="0" w:space="0" w:color="auto"/>
                        <w:bottom w:val="none" w:sz="0" w:space="0" w:color="auto"/>
                        <w:right w:val="none" w:sz="0" w:space="0" w:color="auto"/>
                      </w:divBdr>
                    </w:div>
                  </w:divsChild>
                </w:div>
                <w:div w:id="1220556478">
                  <w:marLeft w:val="0"/>
                  <w:marRight w:val="0"/>
                  <w:marTop w:val="0"/>
                  <w:marBottom w:val="0"/>
                  <w:divBdr>
                    <w:top w:val="none" w:sz="0" w:space="0" w:color="auto"/>
                    <w:left w:val="none" w:sz="0" w:space="0" w:color="auto"/>
                    <w:bottom w:val="none" w:sz="0" w:space="0" w:color="auto"/>
                    <w:right w:val="none" w:sz="0" w:space="0" w:color="auto"/>
                  </w:divBdr>
                  <w:divsChild>
                    <w:div w:id="1805849750">
                      <w:marLeft w:val="0"/>
                      <w:marRight w:val="0"/>
                      <w:marTop w:val="0"/>
                      <w:marBottom w:val="0"/>
                      <w:divBdr>
                        <w:top w:val="none" w:sz="0" w:space="0" w:color="auto"/>
                        <w:left w:val="none" w:sz="0" w:space="0" w:color="auto"/>
                        <w:bottom w:val="none" w:sz="0" w:space="0" w:color="auto"/>
                        <w:right w:val="none" w:sz="0" w:space="0" w:color="auto"/>
                      </w:divBdr>
                    </w:div>
                    <w:div w:id="1297687913">
                      <w:marLeft w:val="0"/>
                      <w:marRight w:val="0"/>
                      <w:marTop w:val="0"/>
                      <w:marBottom w:val="0"/>
                      <w:divBdr>
                        <w:top w:val="none" w:sz="0" w:space="0" w:color="auto"/>
                        <w:left w:val="none" w:sz="0" w:space="0" w:color="auto"/>
                        <w:bottom w:val="none" w:sz="0" w:space="0" w:color="auto"/>
                        <w:right w:val="none" w:sz="0" w:space="0" w:color="auto"/>
                      </w:divBdr>
                    </w:div>
                  </w:divsChild>
                </w:div>
                <w:div w:id="918249487">
                  <w:marLeft w:val="0"/>
                  <w:marRight w:val="0"/>
                  <w:marTop w:val="0"/>
                  <w:marBottom w:val="0"/>
                  <w:divBdr>
                    <w:top w:val="none" w:sz="0" w:space="0" w:color="auto"/>
                    <w:left w:val="none" w:sz="0" w:space="0" w:color="auto"/>
                    <w:bottom w:val="none" w:sz="0" w:space="0" w:color="auto"/>
                    <w:right w:val="none" w:sz="0" w:space="0" w:color="auto"/>
                  </w:divBdr>
                  <w:divsChild>
                    <w:div w:id="650016720">
                      <w:marLeft w:val="0"/>
                      <w:marRight w:val="0"/>
                      <w:marTop w:val="0"/>
                      <w:marBottom w:val="0"/>
                      <w:divBdr>
                        <w:top w:val="none" w:sz="0" w:space="0" w:color="auto"/>
                        <w:left w:val="none" w:sz="0" w:space="0" w:color="auto"/>
                        <w:bottom w:val="none" w:sz="0" w:space="0" w:color="auto"/>
                        <w:right w:val="none" w:sz="0" w:space="0" w:color="auto"/>
                      </w:divBdr>
                    </w:div>
                    <w:div w:id="5079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599">
          <w:marLeft w:val="0"/>
          <w:marRight w:val="0"/>
          <w:marTop w:val="0"/>
          <w:marBottom w:val="0"/>
          <w:divBdr>
            <w:top w:val="none" w:sz="0" w:space="0" w:color="auto"/>
            <w:left w:val="none" w:sz="0" w:space="0" w:color="auto"/>
            <w:bottom w:val="none" w:sz="0" w:space="0" w:color="auto"/>
            <w:right w:val="none" w:sz="0" w:space="0" w:color="auto"/>
          </w:divBdr>
        </w:div>
      </w:divsChild>
    </w:div>
    <w:div w:id="341006629">
      <w:bodyDiv w:val="1"/>
      <w:marLeft w:val="0"/>
      <w:marRight w:val="0"/>
      <w:marTop w:val="0"/>
      <w:marBottom w:val="0"/>
      <w:divBdr>
        <w:top w:val="none" w:sz="0" w:space="0" w:color="auto"/>
        <w:left w:val="none" w:sz="0" w:space="0" w:color="auto"/>
        <w:bottom w:val="none" w:sz="0" w:space="0" w:color="auto"/>
        <w:right w:val="none" w:sz="0" w:space="0" w:color="auto"/>
      </w:divBdr>
      <w:divsChild>
        <w:div w:id="1192494168">
          <w:marLeft w:val="0"/>
          <w:marRight w:val="0"/>
          <w:marTop w:val="0"/>
          <w:marBottom w:val="0"/>
          <w:divBdr>
            <w:top w:val="none" w:sz="0" w:space="0" w:color="auto"/>
            <w:left w:val="none" w:sz="0" w:space="0" w:color="auto"/>
            <w:bottom w:val="none" w:sz="0" w:space="0" w:color="auto"/>
            <w:right w:val="none" w:sz="0" w:space="0" w:color="auto"/>
          </w:divBdr>
        </w:div>
        <w:div w:id="653727622">
          <w:marLeft w:val="0"/>
          <w:marRight w:val="0"/>
          <w:marTop w:val="0"/>
          <w:marBottom w:val="0"/>
          <w:divBdr>
            <w:top w:val="none" w:sz="0" w:space="0" w:color="auto"/>
            <w:left w:val="none" w:sz="0" w:space="0" w:color="auto"/>
            <w:bottom w:val="none" w:sz="0" w:space="0" w:color="auto"/>
            <w:right w:val="none" w:sz="0" w:space="0" w:color="auto"/>
          </w:divBdr>
        </w:div>
        <w:div w:id="176193529">
          <w:marLeft w:val="0"/>
          <w:marRight w:val="0"/>
          <w:marTop w:val="0"/>
          <w:marBottom w:val="0"/>
          <w:divBdr>
            <w:top w:val="none" w:sz="0" w:space="0" w:color="auto"/>
            <w:left w:val="none" w:sz="0" w:space="0" w:color="auto"/>
            <w:bottom w:val="none" w:sz="0" w:space="0" w:color="auto"/>
            <w:right w:val="none" w:sz="0" w:space="0" w:color="auto"/>
          </w:divBdr>
        </w:div>
        <w:div w:id="824322237">
          <w:marLeft w:val="0"/>
          <w:marRight w:val="0"/>
          <w:marTop w:val="0"/>
          <w:marBottom w:val="0"/>
          <w:divBdr>
            <w:top w:val="none" w:sz="0" w:space="0" w:color="auto"/>
            <w:left w:val="none" w:sz="0" w:space="0" w:color="auto"/>
            <w:bottom w:val="none" w:sz="0" w:space="0" w:color="auto"/>
            <w:right w:val="none" w:sz="0" w:space="0" w:color="auto"/>
          </w:divBdr>
        </w:div>
        <w:div w:id="1782531971">
          <w:marLeft w:val="0"/>
          <w:marRight w:val="0"/>
          <w:marTop w:val="0"/>
          <w:marBottom w:val="0"/>
          <w:divBdr>
            <w:top w:val="none" w:sz="0" w:space="0" w:color="auto"/>
            <w:left w:val="none" w:sz="0" w:space="0" w:color="auto"/>
            <w:bottom w:val="none" w:sz="0" w:space="0" w:color="auto"/>
            <w:right w:val="none" w:sz="0" w:space="0" w:color="auto"/>
          </w:divBdr>
        </w:div>
        <w:div w:id="413749924">
          <w:marLeft w:val="0"/>
          <w:marRight w:val="0"/>
          <w:marTop w:val="0"/>
          <w:marBottom w:val="0"/>
          <w:divBdr>
            <w:top w:val="none" w:sz="0" w:space="0" w:color="auto"/>
            <w:left w:val="none" w:sz="0" w:space="0" w:color="auto"/>
            <w:bottom w:val="none" w:sz="0" w:space="0" w:color="auto"/>
            <w:right w:val="none" w:sz="0" w:space="0" w:color="auto"/>
          </w:divBdr>
        </w:div>
        <w:div w:id="1953324269">
          <w:marLeft w:val="0"/>
          <w:marRight w:val="0"/>
          <w:marTop w:val="0"/>
          <w:marBottom w:val="0"/>
          <w:divBdr>
            <w:top w:val="none" w:sz="0" w:space="0" w:color="auto"/>
            <w:left w:val="none" w:sz="0" w:space="0" w:color="auto"/>
            <w:bottom w:val="none" w:sz="0" w:space="0" w:color="auto"/>
            <w:right w:val="none" w:sz="0" w:space="0" w:color="auto"/>
          </w:divBdr>
          <w:divsChild>
            <w:div w:id="1776443268">
              <w:marLeft w:val="-75"/>
              <w:marRight w:val="0"/>
              <w:marTop w:val="30"/>
              <w:marBottom w:val="30"/>
              <w:divBdr>
                <w:top w:val="none" w:sz="0" w:space="0" w:color="auto"/>
                <w:left w:val="none" w:sz="0" w:space="0" w:color="auto"/>
                <w:bottom w:val="none" w:sz="0" w:space="0" w:color="auto"/>
                <w:right w:val="none" w:sz="0" w:space="0" w:color="auto"/>
              </w:divBdr>
              <w:divsChild>
                <w:div w:id="2091849678">
                  <w:marLeft w:val="0"/>
                  <w:marRight w:val="0"/>
                  <w:marTop w:val="0"/>
                  <w:marBottom w:val="0"/>
                  <w:divBdr>
                    <w:top w:val="none" w:sz="0" w:space="0" w:color="auto"/>
                    <w:left w:val="none" w:sz="0" w:space="0" w:color="auto"/>
                    <w:bottom w:val="none" w:sz="0" w:space="0" w:color="auto"/>
                    <w:right w:val="none" w:sz="0" w:space="0" w:color="auto"/>
                  </w:divBdr>
                  <w:divsChild>
                    <w:div w:id="1919439788">
                      <w:marLeft w:val="0"/>
                      <w:marRight w:val="0"/>
                      <w:marTop w:val="0"/>
                      <w:marBottom w:val="0"/>
                      <w:divBdr>
                        <w:top w:val="none" w:sz="0" w:space="0" w:color="auto"/>
                        <w:left w:val="none" w:sz="0" w:space="0" w:color="auto"/>
                        <w:bottom w:val="none" w:sz="0" w:space="0" w:color="auto"/>
                        <w:right w:val="none" w:sz="0" w:space="0" w:color="auto"/>
                      </w:divBdr>
                    </w:div>
                  </w:divsChild>
                </w:div>
                <w:div w:id="2009599364">
                  <w:marLeft w:val="0"/>
                  <w:marRight w:val="0"/>
                  <w:marTop w:val="0"/>
                  <w:marBottom w:val="0"/>
                  <w:divBdr>
                    <w:top w:val="none" w:sz="0" w:space="0" w:color="auto"/>
                    <w:left w:val="none" w:sz="0" w:space="0" w:color="auto"/>
                    <w:bottom w:val="none" w:sz="0" w:space="0" w:color="auto"/>
                    <w:right w:val="none" w:sz="0" w:space="0" w:color="auto"/>
                  </w:divBdr>
                  <w:divsChild>
                    <w:div w:id="1134567459">
                      <w:marLeft w:val="0"/>
                      <w:marRight w:val="0"/>
                      <w:marTop w:val="0"/>
                      <w:marBottom w:val="0"/>
                      <w:divBdr>
                        <w:top w:val="none" w:sz="0" w:space="0" w:color="auto"/>
                        <w:left w:val="none" w:sz="0" w:space="0" w:color="auto"/>
                        <w:bottom w:val="none" w:sz="0" w:space="0" w:color="auto"/>
                        <w:right w:val="none" w:sz="0" w:space="0" w:color="auto"/>
                      </w:divBdr>
                    </w:div>
                  </w:divsChild>
                </w:div>
                <w:div w:id="407504763">
                  <w:marLeft w:val="0"/>
                  <w:marRight w:val="0"/>
                  <w:marTop w:val="0"/>
                  <w:marBottom w:val="0"/>
                  <w:divBdr>
                    <w:top w:val="none" w:sz="0" w:space="0" w:color="auto"/>
                    <w:left w:val="none" w:sz="0" w:space="0" w:color="auto"/>
                    <w:bottom w:val="none" w:sz="0" w:space="0" w:color="auto"/>
                    <w:right w:val="none" w:sz="0" w:space="0" w:color="auto"/>
                  </w:divBdr>
                  <w:divsChild>
                    <w:div w:id="368605333">
                      <w:marLeft w:val="0"/>
                      <w:marRight w:val="0"/>
                      <w:marTop w:val="0"/>
                      <w:marBottom w:val="0"/>
                      <w:divBdr>
                        <w:top w:val="none" w:sz="0" w:space="0" w:color="auto"/>
                        <w:left w:val="none" w:sz="0" w:space="0" w:color="auto"/>
                        <w:bottom w:val="none" w:sz="0" w:space="0" w:color="auto"/>
                        <w:right w:val="none" w:sz="0" w:space="0" w:color="auto"/>
                      </w:divBdr>
                    </w:div>
                  </w:divsChild>
                </w:div>
                <w:div w:id="2075739683">
                  <w:marLeft w:val="0"/>
                  <w:marRight w:val="0"/>
                  <w:marTop w:val="0"/>
                  <w:marBottom w:val="0"/>
                  <w:divBdr>
                    <w:top w:val="none" w:sz="0" w:space="0" w:color="auto"/>
                    <w:left w:val="none" w:sz="0" w:space="0" w:color="auto"/>
                    <w:bottom w:val="none" w:sz="0" w:space="0" w:color="auto"/>
                    <w:right w:val="none" w:sz="0" w:space="0" w:color="auto"/>
                  </w:divBdr>
                  <w:divsChild>
                    <w:div w:id="1963926227">
                      <w:marLeft w:val="0"/>
                      <w:marRight w:val="0"/>
                      <w:marTop w:val="0"/>
                      <w:marBottom w:val="0"/>
                      <w:divBdr>
                        <w:top w:val="none" w:sz="0" w:space="0" w:color="auto"/>
                        <w:left w:val="none" w:sz="0" w:space="0" w:color="auto"/>
                        <w:bottom w:val="none" w:sz="0" w:space="0" w:color="auto"/>
                        <w:right w:val="none" w:sz="0" w:space="0" w:color="auto"/>
                      </w:divBdr>
                    </w:div>
                  </w:divsChild>
                </w:div>
                <w:div w:id="127092486">
                  <w:marLeft w:val="0"/>
                  <w:marRight w:val="0"/>
                  <w:marTop w:val="0"/>
                  <w:marBottom w:val="0"/>
                  <w:divBdr>
                    <w:top w:val="none" w:sz="0" w:space="0" w:color="auto"/>
                    <w:left w:val="none" w:sz="0" w:space="0" w:color="auto"/>
                    <w:bottom w:val="none" w:sz="0" w:space="0" w:color="auto"/>
                    <w:right w:val="none" w:sz="0" w:space="0" w:color="auto"/>
                  </w:divBdr>
                  <w:divsChild>
                    <w:div w:id="1197040233">
                      <w:marLeft w:val="0"/>
                      <w:marRight w:val="0"/>
                      <w:marTop w:val="0"/>
                      <w:marBottom w:val="0"/>
                      <w:divBdr>
                        <w:top w:val="none" w:sz="0" w:space="0" w:color="auto"/>
                        <w:left w:val="none" w:sz="0" w:space="0" w:color="auto"/>
                        <w:bottom w:val="none" w:sz="0" w:space="0" w:color="auto"/>
                        <w:right w:val="none" w:sz="0" w:space="0" w:color="auto"/>
                      </w:divBdr>
                    </w:div>
                  </w:divsChild>
                </w:div>
                <w:div w:id="1525552439">
                  <w:marLeft w:val="0"/>
                  <w:marRight w:val="0"/>
                  <w:marTop w:val="0"/>
                  <w:marBottom w:val="0"/>
                  <w:divBdr>
                    <w:top w:val="none" w:sz="0" w:space="0" w:color="auto"/>
                    <w:left w:val="none" w:sz="0" w:space="0" w:color="auto"/>
                    <w:bottom w:val="none" w:sz="0" w:space="0" w:color="auto"/>
                    <w:right w:val="none" w:sz="0" w:space="0" w:color="auto"/>
                  </w:divBdr>
                  <w:divsChild>
                    <w:div w:id="1269460138">
                      <w:marLeft w:val="0"/>
                      <w:marRight w:val="0"/>
                      <w:marTop w:val="0"/>
                      <w:marBottom w:val="0"/>
                      <w:divBdr>
                        <w:top w:val="none" w:sz="0" w:space="0" w:color="auto"/>
                        <w:left w:val="none" w:sz="0" w:space="0" w:color="auto"/>
                        <w:bottom w:val="none" w:sz="0" w:space="0" w:color="auto"/>
                        <w:right w:val="none" w:sz="0" w:space="0" w:color="auto"/>
                      </w:divBdr>
                    </w:div>
                  </w:divsChild>
                </w:div>
                <w:div w:id="789399788">
                  <w:marLeft w:val="0"/>
                  <w:marRight w:val="0"/>
                  <w:marTop w:val="0"/>
                  <w:marBottom w:val="0"/>
                  <w:divBdr>
                    <w:top w:val="none" w:sz="0" w:space="0" w:color="auto"/>
                    <w:left w:val="none" w:sz="0" w:space="0" w:color="auto"/>
                    <w:bottom w:val="none" w:sz="0" w:space="0" w:color="auto"/>
                    <w:right w:val="none" w:sz="0" w:space="0" w:color="auto"/>
                  </w:divBdr>
                  <w:divsChild>
                    <w:div w:id="1708136054">
                      <w:marLeft w:val="0"/>
                      <w:marRight w:val="0"/>
                      <w:marTop w:val="0"/>
                      <w:marBottom w:val="0"/>
                      <w:divBdr>
                        <w:top w:val="none" w:sz="0" w:space="0" w:color="auto"/>
                        <w:left w:val="none" w:sz="0" w:space="0" w:color="auto"/>
                        <w:bottom w:val="none" w:sz="0" w:space="0" w:color="auto"/>
                        <w:right w:val="none" w:sz="0" w:space="0" w:color="auto"/>
                      </w:divBdr>
                    </w:div>
                  </w:divsChild>
                </w:div>
                <w:div w:id="2017422610">
                  <w:marLeft w:val="0"/>
                  <w:marRight w:val="0"/>
                  <w:marTop w:val="0"/>
                  <w:marBottom w:val="0"/>
                  <w:divBdr>
                    <w:top w:val="none" w:sz="0" w:space="0" w:color="auto"/>
                    <w:left w:val="none" w:sz="0" w:space="0" w:color="auto"/>
                    <w:bottom w:val="none" w:sz="0" w:space="0" w:color="auto"/>
                    <w:right w:val="none" w:sz="0" w:space="0" w:color="auto"/>
                  </w:divBdr>
                  <w:divsChild>
                    <w:div w:id="304047821">
                      <w:marLeft w:val="0"/>
                      <w:marRight w:val="0"/>
                      <w:marTop w:val="0"/>
                      <w:marBottom w:val="0"/>
                      <w:divBdr>
                        <w:top w:val="none" w:sz="0" w:space="0" w:color="auto"/>
                        <w:left w:val="none" w:sz="0" w:space="0" w:color="auto"/>
                        <w:bottom w:val="none" w:sz="0" w:space="0" w:color="auto"/>
                        <w:right w:val="none" w:sz="0" w:space="0" w:color="auto"/>
                      </w:divBdr>
                    </w:div>
                  </w:divsChild>
                </w:div>
                <w:div w:id="754668201">
                  <w:marLeft w:val="0"/>
                  <w:marRight w:val="0"/>
                  <w:marTop w:val="0"/>
                  <w:marBottom w:val="0"/>
                  <w:divBdr>
                    <w:top w:val="none" w:sz="0" w:space="0" w:color="auto"/>
                    <w:left w:val="none" w:sz="0" w:space="0" w:color="auto"/>
                    <w:bottom w:val="none" w:sz="0" w:space="0" w:color="auto"/>
                    <w:right w:val="none" w:sz="0" w:space="0" w:color="auto"/>
                  </w:divBdr>
                  <w:divsChild>
                    <w:div w:id="109595327">
                      <w:marLeft w:val="0"/>
                      <w:marRight w:val="0"/>
                      <w:marTop w:val="0"/>
                      <w:marBottom w:val="0"/>
                      <w:divBdr>
                        <w:top w:val="none" w:sz="0" w:space="0" w:color="auto"/>
                        <w:left w:val="none" w:sz="0" w:space="0" w:color="auto"/>
                        <w:bottom w:val="none" w:sz="0" w:space="0" w:color="auto"/>
                        <w:right w:val="none" w:sz="0" w:space="0" w:color="auto"/>
                      </w:divBdr>
                    </w:div>
                    <w:div w:id="442842681">
                      <w:marLeft w:val="0"/>
                      <w:marRight w:val="0"/>
                      <w:marTop w:val="0"/>
                      <w:marBottom w:val="0"/>
                      <w:divBdr>
                        <w:top w:val="none" w:sz="0" w:space="0" w:color="auto"/>
                        <w:left w:val="none" w:sz="0" w:space="0" w:color="auto"/>
                        <w:bottom w:val="none" w:sz="0" w:space="0" w:color="auto"/>
                        <w:right w:val="none" w:sz="0" w:space="0" w:color="auto"/>
                      </w:divBdr>
                    </w:div>
                  </w:divsChild>
                </w:div>
                <w:div w:id="259601881">
                  <w:marLeft w:val="0"/>
                  <w:marRight w:val="0"/>
                  <w:marTop w:val="0"/>
                  <w:marBottom w:val="0"/>
                  <w:divBdr>
                    <w:top w:val="none" w:sz="0" w:space="0" w:color="auto"/>
                    <w:left w:val="none" w:sz="0" w:space="0" w:color="auto"/>
                    <w:bottom w:val="none" w:sz="0" w:space="0" w:color="auto"/>
                    <w:right w:val="none" w:sz="0" w:space="0" w:color="auto"/>
                  </w:divBdr>
                  <w:divsChild>
                    <w:div w:id="1032223129">
                      <w:marLeft w:val="0"/>
                      <w:marRight w:val="0"/>
                      <w:marTop w:val="0"/>
                      <w:marBottom w:val="0"/>
                      <w:divBdr>
                        <w:top w:val="none" w:sz="0" w:space="0" w:color="auto"/>
                        <w:left w:val="none" w:sz="0" w:space="0" w:color="auto"/>
                        <w:bottom w:val="none" w:sz="0" w:space="0" w:color="auto"/>
                        <w:right w:val="none" w:sz="0" w:space="0" w:color="auto"/>
                      </w:divBdr>
                    </w:div>
                    <w:div w:id="98765828">
                      <w:marLeft w:val="0"/>
                      <w:marRight w:val="0"/>
                      <w:marTop w:val="0"/>
                      <w:marBottom w:val="0"/>
                      <w:divBdr>
                        <w:top w:val="none" w:sz="0" w:space="0" w:color="auto"/>
                        <w:left w:val="none" w:sz="0" w:space="0" w:color="auto"/>
                        <w:bottom w:val="none" w:sz="0" w:space="0" w:color="auto"/>
                        <w:right w:val="none" w:sz="0" w:space="0" w:color="auto"/>
                      </w:divBdr>
                    </w:div>
                  </w:divsChild>
                </w:div>
                <w:div w:id="1921138628">
                  <w:marLeft w:val="0"/>
                  <w:marRight w:val="0"/>
                  <w:marTop w:val="0"/>
                  <w:marBottom w:val="0"/>
                  <w:divBdr>
                    <w:top w:val="none" w:sz="0" w:space="0" w:color="auto"/>
                    <w:left w:val="none" w:sz="0" w:space="0" w:color="auto"/>
                    <w:bottom w:val="none" w:sz="0" w:space="0" w:color="auto"/>
                    <w:right w:val="none" w:sz="0" w:space="0" w:color="auto"/>
                  </w:divBdr>
                  <w:divsChild>
                    <w:div w:id="1714113301">
                      <w:marLeft w:val="0"/>
                      <w:marRight w:val="0"/>
                      <w:marTop w:val="0"/>
                      <w:marBottom w:val="0"/>
                      <w:divBdr>
                        <w:top w:val="none" w:sz="0" w:space="0" w:color="auto"/>
                        <w:left w:val="none" w:sz="0" w:space="0" w:color="auto"/>
                        <w:bottom w:val="none" w:sz="0" w:space="0" w:color="auto"/>
                        <w:right w:val="none" w:sz="0" w:space="0" w:color="auto"/>
                      </w:divBdr>
                    </w:div>
                    <w:div w:id="19205761">
                      <w:marLeft w:val="0"/>
                      <w:marRight w:val="0"/>
                      <w:marTop w:val="0"/>
                      <w:marBottom w:val="0"/>
                      <w:divBdr>
                        <w:top w:val="none" w:sz="0" w:space="0" w:color="auto"/>
                        <w:left w:val="none" w:sz="0" w:space="0" w:color="auto"/>
                        <w:bottom w:val="none" w:sz="0" w:space="0" w:color="auto"/>
                        <w:right w:val="none" w:sz="0" w:space="0" w:color="auto"/>
                      </w:divBdr>
                    </w:div>
                  </w:divsChild>
                </w:div>
                <w:div w:id="1805931291">
                  <w:marLeft w:val="0"/>
                  <w:marRight w:val="0"/>
                  <w:marTop w:val="0"/>
                  <w:marBottom w:val="0"/>
                  <w:divBdr>
                    <w:top w:val="none" w:sz="0" w:space="0" w:color="auto"/>
                    <w:left w:val="none" w:sz="0" w:space="0" w:color="auto"/>
                    <w:bottom w:val="none" w:sz="0" w:space="0" w:color="auto"/>
                    <w:right w:val="none" w:sz="0" w:space="0" w:color="auto"/>
                  </w:divBdr>
                  <w:divsChild>
                    <w:div w:id="1513759475">
                      <w:marLeft w:val="0"/>
                      <w:marRight w:val="0"/>
                      <w:marTop w:val="0"/>
                      <w:marBottom w:val="0"/>
                      <w:divBdr>
                        <w:top w:val="none" w:sz="0" w:space="0" w:color="auto"/>
                        <w:left w:val="none" w:sz="0" w:space="0" w:color="auto"/>
                        <w:bottom w:val="none" w:sz="0" w:space="0" w:color="auto"/>
                        <w:right w:val="none" w:sz="0" w:space="0" w:color="auto"/>
                      </w:divBdr>
                    </w:div>
                    <w:div w:id="1665157878">
                      <w:marLeft w:val="0"/>
                      <w:marRight w:val="0"/>
                      <w:marTop w:val="0"/>
                      <w:marBottom w:val="0"/>
                      <w:divBdr>
                        <w:top w:val="none" w:sz="0" w:space="0" w:color="auto"/>
                        <w:left w:val="none" w:sz="0" w:space="0" w:color="auto"/>
                        <w:bottom w:val="none" w:sz="0" w:space="0" w:color="auto"/>
                        <w:right w:val="none" w:sz="0" w:space="0" w:color="auto"/>
                      </w:divBdr>
                    </w:div>
                  </w:divsChild>
                </w:div>
                <w:div w:id="678191764">
                  <w:marLeft w:val="0"/>
                  <w:marRight w:val="0"/>
                  <w:marTop w:val="0"/>
                  <w:marBottom w:val="0"/>
                  <w:divBdr>
                    <w:top w:val="none" w:sz="0" w:space="0" w:color="auto"/>
                    <w:left w:val="none" w:sz="0" w:space="0" w:color="auto"/>
                    <w:bottom w:val="none" w:sz="0" w:space="0" w:color="auto"/>
                    <w:right w:val="none" w:sz="0" w:space="0" w:color="auto"/>
                  </w:divBdr>
                  <w:divsChild>
                    <w:div w:id="1675381510">
                      <w:marLeft w:val="0"/>
                      <w:marRight w:val="0"/>
                      <w:marTop w:val="0"/>
                      <w:marBottom w:val="0"/>
                      <w:divBdr>
                        <w:top w:val="none" w:sz="0" w:space="0" w:color="auto"/>
                        <w:left w:val="none" w:sz="0" w:space="0" w:color="auto"/>
                        <w:bottom w:val="none" w:sz="0" w:space="0" w:color="auto"/>
                        <w:right w:val="none" w:sz="0" w:space="0" w:color="auto"/>
                      </w:divBdr>
                    </w:div>
                    <w:div w:id="1322465582">
                      <w:marLeft w:val="0"/>
                      <w:marRight w:val="0"/>
                      <w:marTop w:val="0"/>
                      <w:marBottom w:val="0"/>
                      <w:divBdr>
                        <w:top w:val="none" w:sz="0" w:space="0" w:color="auto"/>
                        <w:left w:val="none" w:sz="0" w:space="0" w:color="auto"/>
                        <w:bottom w:val="none" w:sz="0" w:space="0" w:color="auto"/>
                        <w:right w:val="none" w:sz="0" w:space="0" w:color="auto"/>
                      </w:divBdr>
                    </w:div>
                  </w:divsChild>
                </w:div>
                <w:div w:id="662591101">
                  <w:marLeft w:val="0"/>
                  <w:marRight w:val="0"/>
                  <w:marTop w:val="0"/>
                  <w:marBottom w:val="0"/>
                  <w:divBdr>
                    <w:top w:val="none" w:sz="0" w:space="0" w:color="auto"/>
                    <w:left w:val="none" w:sz="0" w:space="0" w:color="auto"/>
                    <w:bottom w:val="none" w:sz="0" w:space="0" w:color="auto"/>
                    <w:right w:val="none" w:sz="0" w:space="0" w:color="auto"/>
                  </w:divBdr>
                  <w:divsChild>
                    <w:div w:id="1850218601">
                      <w:marLeft w:val="0"/>
                      <w:marRight w:val="0"/>
                      <w:marTop w:val="0"/>
                      <w:marBottom w:val="0"/>
                      <w:divBdr>
                        <w:top w:val="none" w:sz="0" w:space="0" w:color="auto"/>
                        <w:left w:val="none" w:sz="0" w:space="0" w:color="auto"/>
                        <w:bottom w:val="none" w:sz="0" w:space="0" w:color="auto"/>
                        <w:right w:val="none" w:sz="0" w:space="0" w:color="auto"/>
                      </w:divBdr>
                    </w:div>
                    <w:div w:id="134641967">
                      <w:marLeft w:val="0"/>
                      <w:marRight w:val="0"/>
                      <w:marTop w:val="0"/>
                      <w:marBottom w:val="0"/>
                      <w:divBdr>
                        <w:top w:val="none" w:sz="0" w:space="0" w:color="auto"/>
                        <w:left w:val="none" w:sz="0" w:space="0" w:color="auto"/>
                        <w:bottom w:val="none" w:sz="0" w:space="0" w:color="auto"/>
                        <w:right w:val="none" w:sz="0" w:space="0" w:color="auto"/>
                      </w:divBdr>
                    </w:div>
                  </w:divsChild>
                </w:div>
                <w:div w:id="271327108">
                  <w:marLeft w:val="0"/>
                  <w:marRight w:val="0"/>
                  <w:marTop w:val="0"/>
                  <w:marBottom w:val="0"/>
                  <w:divBdr>
                    <w:top w:val="none" w:sz="0" w:space="0" w:color="auto"/>
                    <w:left w:val="none" w:sz="0" w:space="0" w:color="auto"/>
                    <w:bottom w:val="none" w:sz="0" w:space="0" w:color="auto"/>
                    <w:right w:val="none" w:sz="0" w:space="0" w:color="auto"/>
                  </w:divBdr>
                  <w:divsChild>
                    <w:div w:id="512190712">
                      <w:marLeft w:val="0"/>
                      <w:marRight w:val="0"/>
                      <w:marTop w:val="0"/>
                      <w:marBottom w:val="0"/>
                      <w:divBdr>
                        <w:top w:val="none" w:sz="0" w:space="0" w:color="auto"/>
                        <w:left w:val="none" w:sz="0" w:space="0" w:color="auto"/>
                        <w:bottom w:val="none" w:sz="0" w:space="0" w:color="auto"/>
                        <w:right w:val="none" w:sz="0" w:space="0" w:color="auto"/>
                      </w:divBdr>
                    </w:div>
                  </w:divsChild>
                </w:div>
                <w:div w:id="845899848">
                  <w:marLeft w:val="0"/>
                  <w:marRight w:val="0"/>
                  <w:marTop w:val="0"/>
                  <w:marBottom w:val="0"/>
                  <w:divBdr>
                    <w:top w:val="none" w:sz="0" w:space="0" w:color="auto"/>
                    <w:left w:val="none" w:sz="0" w:space="0" w:color="auto"/>
                    <w:bottom w:val="none" w:sz="0" w:space="0" w:color="auto"/>
                    <w:right w:val="none" w:sz="0" w:space="0" w:color="auto"/>
                  </w:divBdr>
                  <w:divsChild>
                    <w:div w:id="515389612">
                      <w:marLeft w:val="0"/>
                      <w:marRight w:val="0"/>
                      <w:marTop w:val="0"/>
                      <w:marBottom w:val="0"/>
                      <w:divBdr>
                        <w:top w:val="none" w:sz="0" w:space="0" w:color="auto"/>
                        <w:left w:val="none" w:sz="0" w:space="0" w:color="auto"/>
                        <w:bottom w:val="none" w:sz="0" w:space="0" w:color="auto"/>
                        <w:right w:val="none" w:sz="0" w:space="0" w:color="auto"/>
                      </w:divBdr>
                    </w:div>
                  </w:divsChild>
                </w:div>
                <w:div w:id="623386222">
                  <w:marLeft w:val="0"/>
                  <w:marRight w:val="0"/>
                  <w:marTop w:val="0"/>
                  <w:marBottom w:val="0"/>
                  <w:divBdr>
                    <w:top w:val="none" w:sz="0" w:space="0" w:color="auto"/>
                    <w:left w:val="none" w:sz="0" w:space="0" w:color="auto"/>
                    <w:bottom w:val="none" w:sz="0" w:space="0" w:color="auto"/>
                    <w:right w:val="none" w:sz="0" w:space="0" w:color="auto"/>
                  </w:divBdr>
                  <w:divsChild>
                    <w:div w:id="639651376">
                      <w:marLeft w:val="0"/>
                      <w:marRight w:val="0"/>
                      <w:marTop w:val="0"/>
                      <w:marBottom w:val="0"/>
                      <w:divBdr>
                        <w:top w:val="none" w:sz="0" w:space="0" w:color="auto"/>
                        <w:left w:val="none" w:sz="0" w:space="0" w:color="auto"/>
                        <w:bottom w:val="none" w:sz="0" w:space="0" w:color="auto"/>
                        <w:right w:val="none" w:sz="0" w:space="0" w:color="auto"/>
                      </w:divBdr>
                    </w:div>
                  </w:divsChild>
                </w:div>
                <w:div w:id="616914691">
                  <w:marLeft w:val="0"/>
                  <w:marRight w:val="0"/>
                  <w:marTop w:val="0"/>
                  <w:marBottom w:val="0"/>
                  <w:divBdr>
                    <w:top w:val="none" w:sz="0" w:space="0" w:color="auto"/>
                    <w:left w:val="none" w:sz="0" w:space="0" w:color="auto"/>
                    <w:bottom w:val="none" w:sz="0" w:space="0" w:color="auto"/>
                    <w:right w:val="none" w:sz="0" w:space="0" w:color="auto"/>
                  </w:divBdr>
                  <w:divsChild>
                    <w:div w:id="2090955174">
                      <w:marLeft w:val="0"/>
                      <w:marRight w:val="0"/>
                      <w:marTop w:val="0"/>
                      <w:marBottom w:val="0"/>
                      <w:divBdr>
                        <w:top w:val="none" w:sz="0" w:space="0" w:color="auto"/>
                        <w:left w:val="none" w:sz="0" w:space="0" w:color="auto"/>
                        <w:bottom w:val="none" w:sz="0" w:space="0" w:color="auto"/>
                        <w:right w:val="none" w:sz="0" w:space="0" w:color="auto"/>
                      </w:divBdr>
                    </w:div>
                  </w:divsChild>
                </w:div>
                <w:div w:id="1961838472">
                  <w:marLeft w:val="0"/>
                  <w:marRight w:val="0"/>
                  <w:marTop w:val="0"/>
                  <w:marBottom w:val="0"/>
                  <w:divBdr>
                    <w:top w:val="none" w:sz="0" w:space="0" w:color="auto"/>
                    <w:left w:val="none" w:sz="0" w:space="0" w:color="auto"/>
                    <w:bottom w:val="none" w:sz="0" w:space="0" w:color="auto"/>
                    <w:right w:val="none" w:sz="0" w:space="0" w:color="auto"/>
                  </w:divBdr>
                  <w:divsChild>
                    <w:div w:id="490799594">
                      <w:marLeft w:val="0"/>
                      <w:marRight w:val="0"/>
                      <w:marTop w:val="0"/>
                      <w:marBottom w:val="0"/>
                      <w:divBdr>
                        <w:top w:val="none" w:sz="0" w:space="0" w:color="auto"/>
                        <w:left w:val="none" w:sz="0" w:space="0" w:color="auto"/>
                        <w:bottom w:val="none" w:sz="0" w:space="0" w:color="auto"/>
                        <w:right w:val="none" w:sz="0" w:space="0" w:color="auto"/>
                      </w:divBdr>
                    </w:div>
                  </w:divsChild>
                </w:div>
                <w:div w:id="822234725">
                  <w:marLeft w:val="0"/>
                  <w:marRight w:val="0"/>
                  <w:marTop w:val="0"/>
                  <w:marBottom w:val="0"/>
                  <w:divBdr>
                    <w:top w:val="none" w:sz="0" w:space="0" w:color="auto"/>
                    <w:left w:val="none" w:sz="0" w:space="0" w:color="auto"/>
                    <w:bottom w:val="none" w:sz="0" w:space="0" w:color="auto"/>
                    <w:right w:val="none" w:sz="0" w:space="0" w:color="auto"/>
                  </w:divBdr>
                  <w:divsChild>
                    <w:div w:id="1077702094">
                      <w:marLeft w:val="0"/>
                      <w:marRight w:val="0"/>
                      <w:marTop w:val="0"/>
                      <w:marBottom w:val="0"/>
                      <w:divBdr>
                        <w:top w:val="none" w:sz="0" w:space="0" w:color="auto"/>
                        <w:left w:val="none" w:sz="0" w:space="0" w:color="auto"/>
                        <w:bottom w:val="none" w:sz="0" w:space="0" w:color="auto"/>
                        <w:right w:val="none" w:sz="0" w:space="0" w:color="auto"/>
                      </w:divBdr>
                    </w:div>
                  </w:divsChild>
                </w:div>
                <w:div w:id="1554124704">
                  <w:marLeft w:val="0"/>
                  <w:marRight w:val="0"/>
                  <w:marTop w:val="0"/>
                  <w:marBottom w:val="0"/>
                  <w:divBdr>
                    <w:top w:val="none" w:sz="0" w:space="0" w:color="auto"/>
                    <w:left w:val="none" w:sz="0" w:space="0" w:color="auto"/>
                    <w:bottom w:val="none" w:sz="0" w:space="0" w:color="auto"/>
                    <w:right w:val="none" w:sz="0" w:space="0" w:color="auto"/>
                  </w:divBdr>
                  <w:divsChild>
                    <w:div w:id="209389264">
                      <w:marLeft w:val="0"/>
                      <w:marRight w:val="0"/>
                      <w:marTop w:val="0"/>
                      <w:marBottom w:val="0"/>
                      <w:divBdr>
                        <w:top w:val="none" w:sz="0" w:space="0" w:color="auto"/>
                        <w:left w:val="none" w:sz="0" w:space="0" w:color="auto"/>
                        <w:bottom w:val="none" w:sz="0" w:space="0" w:color="auto"/>
                        <w:right w:val="none" w:sz="0" w:space="0" w:color="auto"/>
                      </w:divBdr>
                    </w:div>
                  </w:divsChild>
                </w:div>
                <w:div w:id="1569223421">
                  <w:marLeft w:val="0"/>
                  <w:marRight w:val="0"/>
                  <w:marTop w:val="0"/>
                  <w:marBottom w:val="0"/>
                  <w:divBdr>
                    <w:top w:val="none" w:sz="0" w:space="0" w:color="auto"/>
                    <w:left w:val="none" w:sz="0" w:space="0" w:color="auto"/>
                    <w:bottom w:val="none" w:sz="0" w:space="0" w:color="auto"/>
                    <w:right w:val="none" w:sz="0" w:space="0" w:color="auto"/>
                  </w:divBdr>
                  <w:divsChild>
                    <w:div w:id="83262268">
                      <w:marLeft w:val="0"/>
                      <w:marRight w:val="0"/>
                      <w:marTop w:val="0"/>
                      <w:marBottom w:val="0"/>
                      <w:divBdr>
                        <w:top w:val="none" w:sz="0" w:space="0" w:color="auto"/>
                        <w:left w:val="none" w:sz="0" w:space="0" w:color="auto"/>
                        <w:bottom w:val="none" w:sz="0" w:space="0" w:color="auto"/>
                        <w:right w:val="none" w:sz="0" w:space="0" w:color="auto"/>
                      </w:divBdr>
                    </w:div>
                  </w:divsChild>
                </w:div>
                <w:div w:id="569579517">
                  <w:marLeft w:val="0"/>
                  <w:marRight w:val="0"/>
                  <w:marTop w:val="0"/>
                  <w:marBottom w:val="0"/>
                  <w:divBdr>
                    <w:top w:val="none" w:sz="0" w:space="0" w:color="auto"/>
                    <w:left w:val="none" w:sz="0" w:space="0" w:color="auto"/>
                    <w:bottom w:val="none" w:sz="0" w:space="0" w:color="auto"/>
                    <w:right w:val="none" w:sz="0" w:space="0" w:color="auto"/>
                  </w:divBdr>
                  <w:divsChild>
                    <w:div w:id="2144273069">
                      <w:marLeft w:val="0"/>
                      <w:marRight w:val="0"/>
                      <w:marTop w:val="0"/>
                      <w:marBottom w:val="0"/>
                      <w:divBdr>
                        <w:top w:val="none" w:sz="0" w:space="0" w:color="auto"/>
                        <w:left w:val="none" w:sz="0" w:space="0" w:color="auto"/>
                        <w:bottom w:val="none" w:sz="0" w:space="0" w:color="auto"/>
                        <w:right w:val="none" w:sz="0" w:space="0" w:color="auto"/>
                      </w:divBdr>
                    </w:div>
                  </w:divsChild>
                </w:div>
                <w:div w:id="95559018">
                  <w:marLeft w:val="0"/>
                  <w:marRight w:val="0"/>
                  <w:marTop w:val="0"/>
                  <w:marBottom w:val="0"/>
                  <w:divBdr>
                    <w:top w:val="none" w:sz="0" w:space="0" w:color="auto"/>
                    <w:left w:val="none" w:sz="0" w:space="0" w:color="auto"/>
                    <w:bottom w:val="none" w:sz="0" w:space="0" w:color="auto"/>
                    <w:right w:val="none" w:sz="0" w:space="0" w:color="auto"/>
                  </w:divBdr>
                  <w:divsChild>
                    <w:div w:id="1322931199">
                      <w:marLeft w:val="0"/>
                      <w:marRight w:val="0"/>
                      <w:marTop w:val="0"/>
                      <w:marBottom w:val="0"/>
                      <w:divBdr>
                        <w:top w:val="none" w:sz="0" w:space="0" w:color="auto"/>
                        <w:left w:val="none" w:sz="0" w:space="0" w:color="auto"/>
                        <w:bottom w:val="none" w:sz="0" w:space="0" w:color="auto"/>
                        <w:right w:val="none" w:sz="0" w:space="0" w:color="auto"/>
                      </w:divBdr>
                    </w:div>
                  </w:divsChild>
                </w:div>
                <w:div w:id="1411808194">
                  <w:marLeft w:val="0"/>
                  <w:marRight w:val="0"/>
                  <w:marTop w:val="0"/>
                  <w:marBottom w:val="0"/>
                  <w:divBdr>
                    <w:top w:val="none" w:sz="0" w:space="0" w:color="auto"/>
                    <w:left w:val="none" w:sz="0" w:space="0" w:color="auto"/>
                    <w:bottom w:val="none" w:sz="0" w:space="0" w:color="auto"/>
                    <w:right w:val="none" w:sz="0" w:space="0" w:color="auto"/>
                  </w:divBdr>
                  <w:divsChild>
                    <w:div w:id="85616339">
                      <w:marLeft w:val="0"/>
                      <w:marRight w:val="0"/>
                      <w:marTop w:val="0"/>
                      <w:marBottom w:val="0"/>
                      <w:divBdr>
                        <w:top w:val="none" w:sz="0" w:space="0" w:color="auto"/>
                        <w:left w:val="none" w:sz="0" w:space="0" w:color="auto"/>
                        <w:bottom w:val="none" w:sz="0" w:space="0" w:color="auto"/>
                        <w:right w:val="none" w:sz="0" w:space="0" w:color="auto"/>
                      </w:divBdr>
                    </w:div>
                  </w:divsChild>
                </w:div>
                <w:div w:id="222908384">
                  <w:marLeft w:val="0"/>
                  <w:marRight w:val="0"/>
                  <w:marTop w:val="0"/>
                  <w:marBottom w:val="0"/>
                  <w:divBdr>
                    <w:top w:val="none" w:sz="0" w:space="0" w:color="auto"/>
                    <w:left w:val="none" w:sz="0" w:space="0" w:color="auto"/>
                    <w:bottom w:val="none" w:sz="0" w:space="0" w:color="auto"/>
                    <w:right w:val="none" w:sz="0" w:space="0" w:color="auto"/>
                  </w:divBdr>
                  <w:divsChild>
                    <w:div w:id="1736736360">
                      <w:marLeft w:val="0"/>
                      <w:marRight w:val="0"/>
                      <w:marTop w:val="0"/>
                      <w:marBottom w:val="0"/>
                      <w:divBdr>
                        <w:top w:val="none" w:sz="0" w:space="0" w:color="auto"/>
                        <w:left w:val="none" w:sz="0" w:space="0" w:color="auto"/>
                        <w:bottom w:val="none" w:sz="0" w:space="0" w:color="auto"/>
                        <w:right w:val="none" w:sz="0" w:space="0" w:color="auto"/>
                      </w:divBdr>
                    </w:div>
                  </w:divsChild>
                </w:div>
                <w:div w:id="1910572519">
                  <w:marLeft w:val="0"/>
                  <w:marRight w:val="0"/>
                  <w:marTop w:val="0"/>
                  <w:marBottom w:val="0"/>
                  <w:divBdr>
                    <w:top w:val="none" w:sz="0" w:space="0" w:color="auto"/>
                    <w:left w:val="none" w:sz="0" w:space="0" w:color="auto"/>
                    <w:bottom w:val="none" w:sz="0" w:space="0" w:color="auto"/>
                    <w:right w:val="none" w:sz="0" w:space="0" w:color="auto"/>
                  </w:divBdr>
                  <w:divsChild>
                    <w:div w:id="1735274726">
                      <w:marLeft w:val="0"/>
                      <w:marRight w:val="0"/>
                      <w:marTop w:val="0"/>
                      <w:marBottom w:val="0"/>
                      <w:divBdr>
                        <w:top w:val="none" w:sz="0" w:space="0" w:color="auto"/>
                        <w:left w:val="none" w:sz="0" w:space="0" w:color="auto"/>
                        <w:bottom w:val="none" w:sz="0" w:space="0" w:color="auto"/>
                        <w:right w:val="none" w:sz="0" w:space="0" w:color="auto"/>
                      </w:divBdr>
                    </w:div>
                  </w:divsChild>
                </w:div>
                <w:div w:id="859859658">
                  <w:marLeft w:val="0"/>
                  <w:marRight w:val="0"/>
                  <w:marTop w:val="0"/>
                  <w:marBottom w:val="0"/>
                  <w:divBdr>
                    <w:top w:val="none" w:sz="0" w:space="0" w:color="auto"/>
                    <w:left w:val="none" w:sz="0" w:space="0" w:color="auto"/>
                    <w:bottom w:val="none" w:sz="0" w:space="0" w:color="auto"/>
                    <w:right w:val="none" w:sz="0" w:space="0" w:color="auto"/>
                  </w:divBdr>
                  <w:divsChild>
                    <w:div w:id="157620701">
                      <w:marLeft w:val="0"/>
                      <w:marRight w:val="0"/>
                      <w:marTop w:val="0"/>
                      <w:marBottom w:val="0"/>
                      <w:divBdr>
                        <w:top w:val="none" w:sz="0" w:space="0" w:color="auto"/>
                        <w:left w:val="none" w:sz="0" w:space="0" w:color="auto"/>
                        <w:bottom w:val="none" w:sz="0" w:space="0" w:color="auto"/>
                        <w:right w:val="none" w:sz="0" w:space="0" w:color="auto"/>
                      </w:divBdr>
                    </w:div>
                  </w:divsChild>
                </w:div>
                <w:div w:id="286358481">
                  <w:marLeft w:val="0"/>
                  <w:marRight w:val="0"/>
                  <w:marTop w:val="0"/>
                  <w:marBottom w:val="0"/>
                  <w:divBdr>
                    <w:top w:val="none" w:sz="0" w:space="0" w:color="auto"/>
                    <w:left w:val="none" w:sz="0" w:space="0" w:color="auto"/>
                    <w:bottom w:val="none" w:sz="0" w:space="0" w:color="auto"/>
                    <w:right w:val="none" w:sz="0" w:space="0" w:color="auto"/>
                  </w:divBdr>
                  <w:divsChild>
                    <w:div w:id="1772311741">
                      <w:marLeft w:val="0"/>
                      <w:marRight w:val="0"/>
                      <w:marTop w:val="0"/>
                      <w:marBottom w:val="0"/>
                      <w:divBdr>
                        <w:top w:val="none" w:sz="0" w:space="0" w:color="auto"/>
                        <w:left w:val="none" w:sz="0" w:space="0" w:color="auto"/>
                        <w:bottom w:val="none" w:sz="0" w:space="0" w:color="auto"/>
                        <w:right w:val="none" w:sz="0" w:space="0" w:color="auto"/>
                      </w:divBdr>
                    </w:div>
                    <w:div w:id="147596334">
                      <w:marLeft w:val="0"/>
                      <w:marRight w:val="0"/>
                      <w:marTop w:val="0"/>
                      <w:marBottom w:val="0"/>
                      <w:divBdr>
                        <w:top w:val="none" w:sz="0" w:space="0" w:color="auto"/>
                        <w:left w:val="none" w:sz="0" w:space="0" w:color="auto"/>
                        <w:bottom w:val="none" w:sz="0" w:space="0" w:color="auto"/>
                        <w:right w:val="none" w:sz="0" w:space="0" w:color="auto"/>
                      </w:divBdr>
                    </w:div>
                  </w:divsChild>
                </w:div>
                <w:div w:id="1469738852">
                  <w:marLeft w:val="0"/>
                  <w:marRight w:val="0"/>
                  <w:marTop w:val="0"/>
                  <w:marBottom w:val="0"/>
                  <w:divBdr>
                    <w:top w:val="none" w:sz="0" w:space="0" w:color="auto"/>
                    <w:left w:val="none" w:sz="0" w:space="0" w:color="auto"/>
                    <w:bottom w:val="none" w:sz="0" w:space="0" w:color="auto"/>
                    <w:right w:val="none" w:sz="0" w:space="0" w:color="auto"/>
                  </w:divBdr>
                  <w:divsChild>
                    <w:div w:id="561644289">
                      <w:marLeft w:val="0"/>
                      <w:marRight w:val="0"/>
                      <w:marTop w:val="0"/>
                      <w:marBottom w:val="0"/>
                      <w:divBdr>
                        <w:top w:val="none" w:sz="0" w:space="0" w:color="auto"/>
                        <w:left w:val="none" w:sz="0" w:space="0" w:color="auto"/>
                        <w:bottom w:val="none" w:sz="0" w:space="0" w:color="auto"/>
                        <w:right w:val="none" w:sz="0" w:space="0" w:color="auto"/>
                      </w:divBdr>
                    </w:div>
                  </w:divsChild>
                </w:div>
                <w:div w:id="1397780190">
                  <w:marLeft w:val="0"/>
                  <w:marRight w:val="0"/>
                  <w:marTop w:val="0"/>
                  <w:marBottom w:val="0"/>
                  <w:divBdr>
                    <w:top w:val="none" w:sz="0" w:space="0" w:color="auto"/>
                    <w:left w:val="none" w:sz="0" w:space="0" w:color="auto"/>
                    <w:bottom w:val="none" w:sz="0" w:space="0" w:color="auto"/>
                    <w:right w:val="none" w:sz="0" w:space="0" w:color="auto"/>
                  </w:divBdr>
                  <w:divsChild>
                    <w:div w:id="2146657019">
                      <w:marLeft w:val="0"/>
                      <w:marRight w:val="0"/>
                      <w:marTop w:val="0"/>
                      <w:marBottom w:val="0"/>
                      <w:divBdr>
                        <w:top w:val="none" w:sz="0" w:space="0" w:color="auto"/>
                        <w:left w:val="none" w:sz="0" w:space="0" w:color="auto"/>
                        <w:bottom w:val="none" w:sz="0" w:space="0" w:color="auto"/>
                        <w:right w:val="none" w:sz="0" w:space="0" w:color="auto"/>
                      </w:divBdr>
                    </w:div>
                  </w:divsChild>
                </w:div>
                <w:div w:id="1308361419">
                  <w:marLeft w:val="0"/>
                  <w:marRight w:val="0"/>
                  <w:marTop w:val="0"/>
                  <w:marBottom w:val="0"/>
                  <w:divBdr>
                    <w:top w:val="none" w:sz="0" w:space="0" w:color="auto"/>
                    <w:left w:val="none" w:sz="0" w:space="0" w:color="auto"/>
                    <w:bottom w:val="none" w:sz="0" w:space="0" w:color="auto"/>
                    <w:right w:val="none" w:sz="0" w:space="0" w:color="auto"/>
                  </w:divBdr>
                  <w:divsChild>
                    <w:div w:id="1495485718">
                      <w:marLeft w:val="0"/>
                      <w:marRight w:val="0"/>
                      <w:marTop w:val="0"/>
                      <w:marBottom w:val="0"/>
                      <w:divBdr>
                        <w:top w:val="none" w:sz="0" w:space="0" w:color="auto"/>
                        <w:left w:val="none" w:sz="0" w:space="0" w:color="auto"/>
                        <w:bottom w:val="none" w:sz="0" w:space="0" w:color="auto"/>
                        <w:right w:val="none" w:sz="0" w:space="0" w:color="auto"/>
                      </w:divBdr>
                    </w:div>
                    <w:div w:id="1690525815">
                      <w:marLeft w:val="0"/>
                      <w:marRight w:val="0"/>
                      <w:marTop w:val="0"/>
                      <w:marBottom w:val="0"/>
                      <w:divBdr>
                        <w:top w:val="none" w:sz="0" w:space="0" w:color="auto"/>
                        <w:left w:val="none" w:sz="0" w:space="0" w:color="auto"/>
                        <w:bottom w:val="none" w:sz="0" w:space="0" w:color="auto"/>
                        <w:right w:val="none" w:sz="0" w:space="0" w:color="auto"/>
                      </w:divBdr>
                    </w:div>
                  </w:divsChild>
                </w:div>
                <w:div w:id="708182555">
                  <w:marLeft w:val="0"/>
                  <w:marRight w:val="0"/>
                  <w:marTop w:val="0"/>
                  <w:marBottom w:val="0"/>
                  <w:divBdr>
                    <w:top w:val="none" w:sz="0" w:space="0" w:color="auto"/>
                    <w:left w:val="none" w:sz="0" w:space="0" w:color="auto"/>
                    <w:bottom w:val="none" w:sz="0" w:space="0" w:color="auto"/>
                    <w:right w:val="none" w:sz="0" w:space="0" w:color="auto"/>
                  </w:divBdr>
                  <w:divsChild>
                    <w:div w:id="559247522">
                      <w:marLeft w:val="0"/>
                      <w:marRight w:val="0"/>
                      <w:marTop w:val="0"/>
                      <w:marBottom w:val="0"/>
                      <w:divBdr>
                        <w:top w:val="none" w:sz="0" w:space="0" w:color="auto"/>
                        <w:left w:val="none" w:sz="0" w:space="0" w:color="auto"/>
                        <w:bottom w:val="none" w:sz="0" w:space="0" w:color="auto"/>
                        <w:right w:val="none" w:sz="0" w:space="0" w:color="auto"/>
                      </w:divBdr>
                    </w:div>
                  </w:divsChild>
                </w:div>
                <w:div w:id="67387737">
                  <w:marLeft w:val="0"/>
                  <w:marRight w:val="0"/>
                  <w:marTop w:val="0"/>
                  <w:marBottom w:val="0"/>
                  <w:divBdr>
                    <w:top w:val="none" w:sz="0" w:space="0" w:color="auto"/>
                    <w:left w:val="none" w:sz="0" w:space="0" w:color="auto"/>
                    <w:bottom w:val="none" w:sz="0" w:space="0" w:color="auto"/>
                    <w:right w:val="none" w:sz="0" w:space="0" w:color="auto"/>
                  </w:divBdr>
                  <w:divsChild>
                    <w:div w:id="1554005934">
                      <w:marLeft w:val="0"/>
                      <w:marRight w:val="0"/>
                      <w:marTop w:val="0"/>
                      <w:marBottom w:val="0"/>
                      <w:divBdr>
                        <w:top w:val="none" w:sz="0" w:space="0" w:color="auto"/>
                        <w:left w:val="none" w:sz="0" w:space="0" w:color="auto"/>
                        <w:bottom w:val="none" w:sz="0" w:space="0" w:color="auto"/>
                        <w:right w:val="none" w:sz="0" w:space="0" w:color="auto"/>
                      </w:divBdr>
                    </w:div>
                  </w:divsChild>
                </w:div>
                <w:div w:id="585655446">
                  <w:marLeft w:val="0"/>
                  <w:marRight w:val="0"/>
                  <w:marTop w:val="0"/>
                  <w:marBottom w:val="0"/>
                  <w:divBdr>
                    <w:top w:val="none" w:sz="0" w:space="0" w:color="auto"/>
                    <w:left w:val="none" w:sz="0" w:space="0" w:color="auto"/>
                    <w:bottom w:val="none" w:sz="0" w:space="0" w:color="auto"/>
                    <w:right w:val="none" w:sz="0" w:space="0" w:color="auto"/>
                  </w:divBdr>
                  <w:divsChild>
                    <w:div w:id="2128237428">
                      <w:marLeft w:val="0"/>
                      <w:marRight w:val="0"/>
                      <w:marTop w:val="0"/>
                      <w:marBottom w:val="0"/>
                      <w:divBdr>
                        <w:top w:val="none" w:sz="0" w:space="0" w:color="auto"/>
                        <w:left w:val="none" w:sz="0" w:space="0" w:color="auto"/>
                        <w:bottom w:val="none" w:sz="0" w:space="0" w:color="auto"/>
                        <w:right w:val="none" w:sz="0" w:space="0" w:color="auto"/>
                      </w:divBdr>
                    </w:div>
                  </w:divsChild>
                </w:div>
                <w:div w:id="639114269">
                  <w:marLeft w:val="0"/>
                  <w:marRight w:val="0"/>
                  <w:marTop w:val="0"/>
                  <w:marBottom w:val="0"/>
                  <w:divBdr>
                    <w:top w:val="none" w:sz="0" w:space="0" w:color="auto"/>
                    <w:left w:val="none" w:sz="0" w:space="0" w:color="auto"/>
                    <w:bottom w:val="none" w:sz="0" w:space="0" w:color="auto"/>
                    <w:right w:val="none" w:sz="0" w:space="0" w:color="auto"/>
                  </w:divBdr>
                  <w:divsChild>
                    <w:div w:id="1783039054">
                      <w:marLeft w:val="0"/>
                      <w:marRight w:val="0"/>
                      <w:marTop w:val="0"/>
                      <w:marBottom w:val="0"/>
                      <w:divBdr>
                        <w:top w:val="none" w:sz="0" w:space="0" w:color="auto"/>
                        <w:left w:val="none" w:sz="0" w:space="0" w:color="auto"/>
                        <w:bottom w:val="none" w:sz="0" w:space="0" w:color="auto"/>
                        <w:right w:val="none" w:sz="0" w:space="0" w:color="auto"/>
                      </w:divBdr>
                    </w:div>
                  </w:divsChild>
                </w:div>
                <w:div w:id="519514605">
                  <w:marLeft w:val="0"/>
                  <w:marRight w:val="0"/>
                  <w:marTop w:val="0"/>
                  <w:marBottom w:val="0"/>
                  <w:divBdr>
                    <w:top w:val="none" w:sz="0" w:space="0" w:color="auto"/>
                    <w:left w:val="none" w:sz="0" w:space="0" w:color="auto"/>
                    <w:bottom w:val="none" w:sz="0" w:space="0" w:color="auto"/>
                    <w:right w:val="none" w:sz="0" w:space="0" w:color="auto"/>
                  </w:divBdr>
                  <w:divsChild>
                    <w:div w:id="45568463">
                      <w:marLeft w:val="0"/>
                      <w:marRight w:val="0"/>
                      <w:marTop w:val="0"/>
                      <w:marBottom w:val="0"/>
                      <w:divBdr>
                        <w:top w:val="none" w:sz="0" w:space="0" w:color="auto"/>
                        <w:left w:val="none" w:sz="0" w:space="0" w:color="auto"/>
                        <w:bottom w:val="none" w:sz="0" w:space="0" w:color="auto"/>
                        <w:right w:val="none" w:sz="0" w:space="0" w:color="auto"/>
                      </w:divBdr>
                    </w:div>
                  </w:divsChild>
                </w:div>
                <w:div w:id="946814430">
                  <w:marLeft w:val="0"/>
                  <w:marRight w:val="0"/>
                  <w:marTop w:val="0"/>
                  <w:marBottom w:val="0"/>
                  <w:divBdr>
                    <w:top w:val="none" w:sz="0" w:space="0" w:color="auto"/>
                    <w:left w:val="none" w:sz="0" w:space="0" w:color="auto"/>
                    <w:bottom w:val="none" w:sz="0" w:space="0" w:color="auto"/>
                    <w:right w:val="none" w:sz="0" w:space="0" w:color="auto"/>
                  </w:divBdr>
                  <w:divsChild>
                    <w:div w:id="161509946">
                      <w:marLeft w:val="0"/>
                      <w:marRight w:val="0"/>
                      <w:marTop w:val="0"/>
                      <w:marBottom w:val="0"/>
                      <w:divBdr>
                        <w:top w:val="none" w:sz="0" w:space="0" w:color="auto"/>
                        <w:left w:val="none" w:sz="0" w:space="0" w:color="auto"/>
                        <w:bottom w:val="none" w:sz="0" w:space="0" w:color="auto"/>
                        <w:right w:val="none" w:sz="0" w:space="0" w:color="auto"/>
                      </w:divBdr>
                    </w:div>
                  </w:divsChild>
                </w:div>
                <w:div w:id="2115978137">
                  <w:marLeft w:val="0"/>
                  <w:marRight w:val="0"/>
                  <w:marTop w:val="0"/>
                  <w:marBottom w:val="0"/>
                  <w:divBdr>
                    <w:top w:val="none" w:sz="0" w:space="0" w:color="auto"/>
                    <w:left w:val="none" w:sz="0" w:space="0" w:color="auto"/>
                    <w:bottom w:val="none" w:sz="0" w:space="0" w:color="auto"/>
                    <w:right w:val="none" w:sz="0" w:space="0" w:color="auto"/>
                  </w:divBdr>
                  <w:divsChild>
                    <w:div w:id="227961439">
                      <w:marLeft w:val="0"/>
                      <w:marRight w:val="0"/>
                      <w:marTop w:val="0"/>
                      <w:marBottom w:val="0"/>
                      <w:divBdr>
                        <w:top w:val="none" w:sz="0" w:space="0" w:color="auto"/>
                        <w:left w:val="none" w:sz="0" w:space="0" w:color="auto"/>
                        <w:bottom w:val="none" w:sz="0" w:space="0" w:color="auto"/>
                        <w:right w:val="none" w:sz="0" w:space="0" w:color="auto"/>
                      </w:divBdr>
                    </w:div>
                    <w:div w:id="1995328467">
                      <w:marLeft w:val="0"/>
                      <w:marRight w:val="0"/>
                      <w:marTop w:val="0"/>
                      <w:marBottom w:val="0"/>
                      <w:divBdr>
                        <w:top w:val="none" w:sz="0" w:space="0" w:color="auto"/>
                        <w:left w:val="none" w:sz="0" w:space="0" w:color="auto"/>
                        <w:bottom w:val="none" w:sz="0" w:space="0" w:color="auto"/>
                        <w:right w:val="none" w:sz="0" w:space="0" w:color="auto"/>
                      </w:divBdr>
                    </w:div>
                  </w:divsChild>
                </w:div>
                <w:div w:id="577130660">
                  <w:marLeft w:val="0"/>
                  <w:marRight w:val="0"/>
                  <w:marTop w:val="0"/>
                  <w:marBottom w:val="0"/>
                  <w:divBdr>
                    <w:top w:val="none" w:sz="0" w:space="0" w:color="auto"/>
                    <w:left w:val="none" w:sz="0" w:space="0" w:color="auto"/>
                    <w:bottom w:val="none" w:sz="0" w:space="0" w:color="auto"/>
                    <w:right w:val="none" w:sz="0" w:space="0" w:color="auto"/>
                  </w:divBdr>
                  <w:divsChild>
                    <w:div w:id="1540123876">
                      <w:marLeft w:val="0"/>
                      <w:marRight w:val="0"/>
                      <w:marTop w:val="0"/>
                      <w:marBottom w:val="0"/>
                      <w:divBdr>
                        <w:top w:val="none" w:sz="0" w:space="0" w:color="auto"/>
                        <w:left w:val="none" w:sz="0" w:space="0" w:color="auto"/>
                        <w:bottom w:val="none" w:sz="0" w:space="0" w:color="auto"/>
                        <w:right w:val="none" w:sz="0" w:space="0" w:color="auto"/>
                      </w:divBdr>
                    </w:div>
                  </w:divsChild>
                </w:div>
                <w:div w:id="260375610">
                  <w:marLeft w:val="0"/>
                  <w:marRight w:val="0"/>
                  <w:marTop w:val="0"/>
                  <w:marBottom w:val="0"/>
                  <w:divBdr>
                    <w:top w:val="none" w:sz="0" w:space="0" w:color="auto"/>
                    <w:left w:val="none" w:sz="0" w:space="0" w:color="auto"/>
                    <w:bottom w:val="none" w:sz="0" w:space="0" w:color="auto"/>
                    <w:right w:val="none" w:sz="0" w:space="0" w:color="auto"/>
                  </w:divBdr>
                  <w:divsChild>
                    <w:div w:id="1126779197">
                      <w:marLeft w:val="0"/>
                      <w:marRight w:val="0"/>
                      <w:marTop w:val="0"/>
                      <w:marBottom w:val="0"/>
                      <w:divBdr>
                        <w:top w:val="none" w:sz="0" w:space="0" w:color="auto"/>
                        <w:left w:val="none" w:sz="0" w:space="0" w:color="auto"/>
                        <w:bottom w:val="none" w:sz="0" w:space="0" w:color="auto"/>
                        <w:right w:val="none" w:sz="0" w:space="0" w:color="auto"/>
                      </w:divBdr>
                    </w:div>
                    <w:div w:id="1511524807">
                      <w:marLeft w:val="0"/>
                      <w:marRight w:val="0"/>
                      <w:marTop w:val="0"/>
                      <w:marBottom w:val="0"/>
                      <w:divBdr>
                        <w:top w:val="none" w:sz="0" w:space="0" w:color="auto"/>
                        <w:left w:val="none" w:sz="0" w:space="0" w:color="auto"/>
                        <w:bottom w:val="none" w:sz="0" w:space="0" w:color="auto"/>
                        <w:right w:val="none" w:sz="0" w:space="0" w:color="auto"/>
                      </w:divBdr>
                    </w:div>
                  </w:divsChild>
                </w:div>
                <w:div w:id="960113492">
                  <w:marLeft w:val="0"/>
                  <w:marRight w:val="0"/>
                  <w:marTop w:val="0"/>
                  <w:marBottom w:val="0"/>
                  <w:divBdr>
                    <w:top w:val="none" w:sz="0" w:space="0" w:color="auto"/>
                    <w:left w:val="none" w:sz="0" w:space="0" w:color="auto"/>
                    <w:bottom w:val="none" w:sz="0" w:space="0" w:color="auto"/>
                    <w:right w:val="none" w:sz="0" w:space="0" w:color="auto"/>
                  </w:divBdr>
                  <w:divsChild>
                    <w:div w:id="678390480">
                      <w:marLeft w:val="0"/>
                      <w:marRight w:val="0"/>
                      <w:marTop w:val="0"/>
                      <w:marBottom w:val="0"/>
                      <w:divBdr>
                        <w:top w:val="none" w:sz="0" w:space="0" w:color="auto"/>
                        <w:left w:val="none" w:sz="0" w:space="0" w:color="auto"/>
                        <w:bottom w:val="none" w:sz="0" w:space="0" w:color="auto"/>
                        <w:right w:val="none" w:sz="0" w:space="0" w:color="auto"/>
                      </w:divBdr>
                    </w:div>
                    <w:div w:id="1211191857">
                      <w:marLeft w:val="0"/>
                      <w:marRight w:val="0"/>
                      <w:marTop w:val="0"/>
                      <w:marBottom w:val="0"/>
                      <w:divBdr>
                        <w:top w:val="none" w:sz="0" w:space="0" w:color="auto"/>
                        <w:left w:val="none" w:sz="0" w:space="0" w:color="auto"/>
                        <w:bottom w:val="none" w:sz="0" w:space="0" w:color="auto"/>
                        <w:right w:val="none" w:sz="0" w:space="0" w:color="auto"/>
                      </w:divBdr>
                    </w:div>
                  </w:divsChild>
                </w:div>
                <w:div w:id="366954313">
                  <w:marLeft w:val="0"/>
                  <w:marRight w:val="0"/>
                  <w:marTop w:val="0"/>
                  <w:marBottom w:val="0"/>
                  <w:divBdr>
                    <w:top w:val="none" w:sz="0" w:space="0" w:color="auto"/>
                    <w:left w:val="none" w:sz="0" w:space="0" w:color="auto"/>
                    <w:bottom w:val="none" w:sz="0" w:space="0" w:color="auto"/>
                    <w:right w:val="none" w:sz="0" w:space="0" w:color="auto"/>
                  </w:divBdr>
                  <w:divsChild>
                    <w:div w:id="1070156947">
                      <w:marLeft w:val="0"/>
                      <w:marRight w:val="0"/>
                      <w:marTop w:val="0"/>
                      <w:marBottom w:val="0"/>
                      <w:divBdr>
                        <w:top w:val="none" w:sz="0" w:space="0" w:color="auto"/>
                        <w:left w:val="none" w:sz="0" w:space="0" w:color="auto"/>
                        <w:bottom w:val="none" w:sz="0" w:space="0" w:color="auto"/>
                        <w:right w:val="none" w:sz="0" w:space="0" w:color="auto"/>
                      </w:divBdr>
                    </w:div>
                    <w:div w:id="1193499188">
                      <w:marLeft w:val="0"/>
                      <w:marRight w:val="0"/>
                      <w:marTop w:val="0"/>
                      <w:marBottom w:val="0"/>
                      <w:divBdr>
                        <w:top w:val="none" w:sz="0" w:space="0" w:color="auto"/>
                        <w:left w:val="none" w:sz="0" w:space="0" w:color="auto"/>
                        <w:bottom w:val="none" w:sz="0" w:space="0" w:color="auto"/>
                        <w:right w:val="none" w:sz="0" w:space="0" w:color="auto"/>
                      </w:divBdr>
                    </w:div>
                  </w:divsChild>
                </w:div>
                <w:div w:id="318727401">
                  <w:marLeft w:val="0"/>
                  <w:marRight w:val="0"/>
                  <w:marTop w:val="0"/>
                  <w:marBottom w:val="0"/>
                  <w:divBdr>
                    <w:top w:val="none" w:sz="0" w:space="0" w:color="auto"/>
                    <w:left w:val="none" w:sz="0" w:space="0" w:color="auto"/>
                    <w:bottom w:val="none" w:sz="0" w:space="0" w:color="auto"/>
                    <w:right w:val="none" w:sz="0" w:space="0" w:color="auto"/>
                  </w:divBdr>
                  <w:divsChild>
                    <w:div w:id="1655521752">
                      <w:marLeft w:val="0"/>
                      <w:marRight w:val="0"/>
                      <w:marTop w:val="0"/>
                      <w:marBottom w:val="0"/>
                      <w:divBdr>
                        <w:top w:val="none" w:sz="0" w:space="0" w:color="auto"/>
                        <w:left w:val="none" w:sz="0" w:space="0" w:color="auto"/>
                        <w:bottom w:val="none" w:sz="0" w:space="0" w:color="auto"/>
                        <w:right w:val="none" w:sz="0" w:space="0" w:color="auto"/>
                      </w:divBdr>
                    </w:div>
                    <w:div w:id="66166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14195">
          <w:marLeft w:val="0"/>
          <w:marRight w:val="0"/>
          <w:marTop w:val="0"/>
          <w:marBottom w:val="0"/>
          <w:divBdr>
            <w:top w:val="none" w:sz="0" w:space="0" w:color="auto"/>
            <w:left w:val="none" w:sz="0" w:space="0" w:color="auto"/>
            <w:bottom w:val="none" w:sz="0" w:space="0" w:color="auto"/>
            <w:right w:val="none" w:sz="0" w:space="0" w:color="auto"/>
          </w:divBdr>
        </w:div>
      </w:divsChild>
    </w:div>
    <w:div w:id="943923426">
      <w:bodyDiv w:val="1"/>
      <w:marLeft w:val="0"/>
      <w:marRight w:val="0"/>
      <w:marTop w:val="0"/>
      <w:marBottom w:val="0"/>
      <w:divBdr>
        <w:top w:val="none" w:sz="0" w:space="0" w:color="auto"/>
        <w:left w:val="none" w:sz="0" w:space="0" w:color="auto"/>
        <w:bottom w:val="none" w:sz="0" w:space="0" w:color="auto"/>
        <w:right w:val="none" w:sz="0" w:space="0" w:color="auto"/>
      </w:divBdr>
      <w:divsChild>
        <w:div w:id="1342851818">
          <w:marLeft w:val="0"/>
          <w:marRight w:val="0"/>
          <w:marTop w:val="0"/>
          <w:marBottom w:val="0"/>
          <w:divBdr>
            <w:top w:val="none" w:sz="0" w:space="0" w:color="auto"/>
            <w:left w:val="none" w:sz="0" w:space="0" w:color="auto"/>
            <w:bottom w:val="none" w:sz="0" w:space="0" w:color="auto"/>
            <w:right w:val="none" w:sz="0" w:space="0" w:color="auto"/>
          </w:divBdr>
        </w:div>
        <w:div w:id="87627341">
          <w:marLeft w:val="0"/>
          <w:marRight w:val="0"/>
          <w:marTop w:val="0"/>
          <w:marBottom w:val="0"/>
          <w:divBdr>
            <w:top w:val="none" w:sz="0" w:space="0" w:color="auto"/>
            <w:left w:val="none" w:sz="0" w:space="0" w:color="auto"/>
            <w:bottom w:val="none" w:sz="0" w:space="0" w:color="auto"/>
            <w:right w:val="none" w:sz="0" w:space="0" w:color="auto"/>
          </w:divBdr>
        </w:div>
        <w:div w:id="1105884396">
          <w:marLeft w:val="0"/>
          <w:marRight w:val="0"/>
          <w:marTop w:val="0"/>
          <w:marBottom w:val="0"/>
          <w:divBdr>
            <w:top w:val="none" w:sz="0" w:space="0" w:color="auto"/>
            <w:left w:val="none" w:sz="0" w:space="0" w:color="auto"/>
            <w:bottom w:val="none" w:sz="0" w:space="0" w:color="auto"/>
            <w:right w:val="none" w:sz="0" w:space="0" w:color="auto"/>
          </w:divBdr>
        </w:div>
      </w:divsChild>
    </w:div>
    <w:div w:id="1618829446">
      <w:bodyDiv w:val="1"/>
      <w:marLeft w:val="0"/>
      <w:marRight w:val="0"/>
      <w:marTop w:val="0"/>
      <w:marBottom w:val="0"/>
      <w:divBdr>
        <w:top w:val="none" w:sz="0" w:space="0" w:color="auto"/>
        <w:left w:val="none" w:sz="0" w:space="0" w:color="auto"/>
        <w:bottom w:val="none" w:sz="0" w:space="0" w:color="auto"/>
        <w:right w:val="none" w:sz="0" w:space="0" w:color="auto"/>
      </w:divBdr>
    </w:div>
    <w:div w:id="1799644581">
      <w:bodyDiv w:val="1"/>
      <w:marLeft w:val="0"/>
      <w:marRight w:val="0"/>
      <w:marTop w:val="0"/>
      <w:marBottom w:val="0"/>
      <w:divBdr>
        <w:top w:val="none" w:sz="0" w:space="0" w:color="auto"/>
        <w:left w:val="none" w:sz="0" w:space="0" w:color="auto"/>
        <w:bottom w:val="none" w:sz="0" w:space="0" w:color="auto"/>
        <w:right w:val="none" w:sz="0" w:space="0" w:color="auto"/>
      </w:divBdr>
      <w:divsChild>
        <w:div w:id="1368408675">
          <w:marLeft w:val="0"/>
          <w:marRight w:val="0"/>
          <w:marTop w:val="0"/>
          <w:marBottom w:val="0"/>
          <w:divBdr>
            <w:top w:val="none" w:sz="0" w:space="0" w:color="auto"/>
            <w:left w:val="none" w:sz="0" w:space="0" w:color="auto"/>
            <w:bottom w:val="none" w:sz="0" w:space="0" w:color="auto"/>
            <w:right w:val="none" w:sz="0" w:space="0" w:color="auto"/>
          </w:divBdr>
        </w:div>
        <w:div w:id="339506392">
          <w:marLeft w:val="0"/>
          <w:marRight w:val="0"/>
          <w:marTop w:val="0"/>
          <w:marBottom w:val="0"/>
          <w:divBdr>
            <w:top w:val="none" w:sz="0" w:space="0" w:color="auto"/>
            <w:left w:val="none" w:sz="0" w:space="0" w:color="auto"/>
            <w:bottom w:val="none" w:sz="0" w:space="0" w:color="auto"/>
            <w:right w:val="none" w:sz="0" w:space="0" w:color="auto"/>
          </w:divBdr>
        </w:div>
        <w:div w:id="1325888499">
          <w:marLeft w:val="0"/>
          <w:marRight w:val="0"/>
          <w:marTop w:val="0"/>
          <w:marBottom w:val="0"/>
          <w:divBdr>
            <w:top w:val="none" w:sz="0" w:space="0" w:color="auto"/>
            <w:left w:val="none" w:sz="0" w:space="0" w:color="auto"/>
            <w:bottom w:val="none" w:sz="0" w:space="0" w:color="auto"/>
            <w:right w:val="none" w:sz="0" w:space="0" w:color="auto"/>
          </w:divBdr>
        </w:div>
      </w:divsChild>
    </w:div>
    <w:div w:id="1810322733">
      <w:bodyDiv w:val="1"/>
      <w:marLeft w:val="0"/>
      <w:marRight w:val="0"/>
      <w:marTop w:val="0"/>
      <w:marBottom w:val="0"/>
      <w:divBdr>
        <w:top w:val="none" w:sz="0" w:space="0" w:color="auto"/>
        <w:left w:val="none" w:sz="0" w:space="0" w:color="auto"/>
        <w:bottom w:val="none" w:sz="0" w:space="0" w:color="auto"/>
        <w:right w:val="none" w:sz="0" w:space="0" w:color="auto"/>
      </w:divBdr>
      <w:divsChild>
        <w:div w:id="108092572">
          <w:marLeft w:val="0"/>
          <w:marRight w:val="0"/>
          <w:marTop w:val="0"/>
          <w:marBottom w:val="0"/>
          <w:divBdr>
            <w:top w:val="none" w:sz="0" w:space="0" w:color="auto"/>
            <w:left w:val="none" w:sz="0" w:space="0" w:color="auto"/>
            <w:bottom w:val="none" w:sz="0" w:space="0" w:color="auto"/>
            <w:right w:val="none" w:sz="0" w:space="0" w:color="auto"/>
          </w:divBdr>
        </w:div>
        <w:div w:id="439447429">
          <w:marLeft w:val="0"/>
          <w:marRight w:val="0"/>
          <w:marTop w:val="0"/>
          <w:marBottom w:val="0"/>
          <w:divBdr>
            <w:top w:val="none" w:sz="0" w:space="0" w:color="auto"/>
            <w:left w:val="none" w:sz="0" w:space="0" w:color="auto"/>
            <w:bottom w:val="none" w:sz="0" w:space="0" w:color="auto"/>
            <w:right w:val="none" w:sz="0" w:space="0" w:color="auto"/>
          </w:divBdr>
        </w:div>
      </w:divsChild>
    </w:div>
    <w:div w:id="1966348942">
      <w:bodyDiv w:val="1"/>
      <w:marLeft w:val="0"/>
      <w:marRight w:val="0"/>
      <w:marTop w:val="0"/>
      <w:marBottom w:val="0"/>
      <w:divBdr>
        <w:top w:val="none" w:sz="0" w:space="0" w:color="auto"/>
        <w:left w:val="none" w:sz="0" w:space="0" w:color="auto"/>
        <w:bottom w:val="none" w:sz="0" w:space="0" w:color="auto"/>
        <w:right w:val="none" w:sz="0" w:space="0" w:color="auto"/>
      </w:divBdr>
      <w:divsChild>
        <w:div w:id="1756591976">
          <w:marLeft w:val="0"/>
          <w:marRight w:val="0"/>
          <w:marTop w:val="0"/>
          <w:marBottom w:val="0"/>
          <w:divBdr>
            <w:top w:val="none" w:sz="0" w:space="0" w:color="auto"/>
            <w:left w:val="none" w:sz="0" w:space="0" w:color="auto"/>
            <w:bottom w:val="none" w:sz="0" w:space="0" w:color="auto"/>
            <w:right w:val="none" w:sz="0" w:space="0" w:color="auto"/>
          </w:divBdr>
        </w:div>
        <w:div w:id="457842476">
          <w:marLeft w:val="0"/>
          <w:marRight w:val="0"/>
          <w:marTop w:val="0"/>
          <w:marBottom w:val="0"/>
          <w:divBdr>
            <w:top w:val="none" w:sz="0" w:space="0" w:color="auto"/>
            <w:left w:val="none" w:sz="0" w:space="0" w:color="auto"/>
            <w:bottom w:val="none" w:sz="0" w:space="0" w:color="auto"/>
            <w:right w:val="none" w:sz="0" w:space="0" w:color="auto"/>
          </w:divBdr>
        </w:div>
      </w:divsChild>
    </w:div>
    <w:div w:id="2066490490">
      <w:bodyDiv w:val="1"/>
      <w:marLeft w:val="0"/>
      <w:marRight w:val="0"/>
      <w:marTop w:val="0"/>
      <w:marBottom w:val="0"/>
      <w:divBdr>
        <w:top w:val="none" w:sz="0" w:space="0" w:color="auto"/>
        <w:left w:val="none" w:sz="0" w:space="0" w:color="auto"/>
        <w:bottom w:val="none" w:sz="0" w:space="0" w:color="auto"/>
        <w:right w:val="none" w:sz="0" w:space="0" w:color="auto"/>
      </w:divBdr>
      <w:divsChild>
        <w:div w:id="1222861436">
          <w:marLeft w:val="0"/>
          <w:marRight w:val="0"/>
          <w:marTop w:val="0"/>
          <w:marBottom w:val="0"/>
          <w:divBdr>
            <w:top w:val="none" w:sz="0" w:space="0" w:color="auto"/>
            <w:left w:val="none" w:sz="0" w:space="0" w:color="auto"/>
            <w:bottom w:val="none" w:sz="0" w:space="0" w:color="auto"/>
            <w:right w:val="none" w:sz="0" w:space="0" w:color="auto"/>
          </w:divBdr>
        </w:div>
        <w:div w:id="904682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jolland@woodhallprimary.co.uk" TargetMode="External"/><Relationship Id="rId18" Type="http://schemas.openxmlformats.org/officeDocument/2006/relationships/image" Target="media/image8.png"/><Relationship Id="rId26" Type="http://schemas.openxmlformats.org/officeDocument/2006/relationships/hyperlink" Target="mailto:jlewis@woodhallprimary.co.uk"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hyperlink" Target="mailto:aleggett@woodhallprimary.co.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npickford@unitySP.co.uk" TargetMode="External"/><Relationship Id="rId29" Type="http://schemas.openxmlformats.org/officeDocument/2006/relationships/hyperlink" Target="https://www.unitysp.co.uk/documents/whistle-blowing-policy-and-procedur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mailto:jroberds@woodhallprimary.co.uk" TargetMode="External"/><Relationship Id="rId32" Type="http://schemas.openxmlformats.org/officeDocument/2006/relationships/hyperlink" Target="https://earlyhelpportal.suffolk.gov.uk/web/portal/pages/marf" TargetMode="External"/><Relationship Id="rId5" Type="http://schemas.openxmlformats.org/officeDocument/2006/relationships/styles" Target="styles.xml"/><Relationship Id="rId15" Type="http://schemas.openxmlformats.org/officeDocument/2006/relationships/hyperlink" Target="mailto:headteacher@woodhallprimary.co.uk" TargetMode="External"/><Relationship Id="rId23" Type="http://schemas.openxmlformats.org/officeDocument/2006/relationships/image" Target="media/image11.png"/><Relationship Id="rId28" Type="http://schemas.openxmlformats.org/officeDocument/2006/relationships/hyperlink" Target="mailto:TrustDsl@unitysp.co.uk" TargetMode="External"/><Relationship Id="rId10" Type="http://schemas.openxmlformats.org/officeDocument/2006/relationships/image" Target="media/image3.png"/><Relationship Id="rId19" Type="http://schemas.openxmlformats.org/officeDocument/2006/relationships/hyperlink" Target="mailto:TrustDsl@unitysp.co.uk" TargetMode="External"/><Relationship Id="rId31" Type="http://schemas.openxmlformats.org/officeDocument/2006/relationships/hyperlink" Target="mailto:help@nspcc.org.uk"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hbrierley@woodhallprimary.co.uk" TargetMode="External"/><Relationship Id="rId22" Type="http://schemas.openxmlformats.org/officeDocument/2006/relationships/image" Target="media/image10.png"/><Relationship Id="rId27" Type="http://schemas.openxmlformats.org/officeDocument/2006/relationships/hyperlink" Target="https://www.unitysp.co.uk/policies/" TargetMode="External"/><Relationship Id="rId30" Type="http://schemas.openxmlformats.org/officeDocument/2006/relationships/hyperlink" Target="https://www.nspcc.org.uk/what-you-can-do/report-abuse/dedicated-helplines/whistleblowing-advice-line/"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AD9E04ED43D74CB62B53C7F0354145" ma:contentTypeVersion="17" ma:contentTypeDescription="Create a new document." ma:contentTypeScope="" ma:versionID="16504058bcb7490882570b8d7e3cc1e4">
  <xsd:schema xmlns:xsd="http://www.w3.org/2001/XMLSchema" xmlns:xs="http://www.w3.org/2001/XMLSchema" xmlns:p="http://schemas.microsoft.com/office/2006/metadata/properties" xmlns:ns2="a0520e7d-56ac-42ba-8299-7941f60600bb" xmlns:ns3="2b734e5c-e2cf-4d91-a88f-3e50b50b24d7" xmlns:ns4="2b734e5c-e2cf-4d91-a88f-3e50b50b24d7" xmlns:ns5="a5016997-deea-4fdb-a97d-61eed343007a" targetNamespace="http://schemas.microsoft.com/office/2006/metadata/properties" ma:root="true" ma:fieldsID="46bd31fd2143f03536383a1112214f36" ns2:_="" ns4:_="" ns5:_="">
    <xsd:import namespace="a0520e7d-56ac-42ba-8299-7941f60600bb"/>
    <xsd:import namespace="2b734e5c-e2cf-4d91-a88f-3e50b50b24d7"/>
    <xsd:import namespace="2b734e5c-e2cf-4d91-a88f-3e50b50b24d7"/>
    <xsd:import namespace="a5016997-deea-4fdb-a97d-61eed343007a"/>
    <xsd:element name="properties">
      <xsd:complexType>
        <xsd:sequence>
          <xsd:element name="documentManagement">
            <xsd:complexType>
              <xsd:all>
                <xsd:element ref="ns2:LocationsTaxHTField" minOccurs="0"/>
                <xsd:element ref="ns3:DocumentTypeTaxHTField" minOccurs="0"/>
                <xsd:element ref="ns3:DepartmentsTaxHTField" minOccurs="0"/>
                <xsd:element ref="ns3:KeywordsTagsTaxHTField" minOccurs="0"/>
                <xsd:element ref="ns4:b73a531bf2874837a19042fda8b245b9" minOccurs="0"/>
                <xsd:element ref="ns4:TaxCatchAll" minOccurs="0"/>
                <xsd:element ref="ns4:c9be4fc6f559450098a544dcf2e206c7" minOccurs="0"/>
                <xsd:element ref="ns4:p640f9c8b4b14857bdc671f534fc7d57" minOccurs="0"/>
                <xsd:element ref="ns4:g5236701626640c1ab96021ee8d14cff" minOccurs="0"/>
                <xsd:element ref="ns4:Owner"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20e7d-56ac-42ba-8299-7941f60600bb" elementFormDefault="qualified">
    <xsd:import namespace="http://schemas.microsoft.com/office/2006/documentManagement/types"/>
    <xsd:import namespace="http://schemas.microsoft.com/office/infopath/2007/PartnerControls"/>
    <xsd:element name="LocationsTaxHTField" ma:index="8" nillable="true" ma:displayName="LocationsTaxHTField" ma:hidden="true" ma:internalName="Location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734e5c-e2cf-4d91-a88f-3e50b50b24d7" elementFormDefault="qualified">
    <xsd:import namespace="http://schemas.microsoft.com/office/2006/documentManagement/types"/>
    <xsd:import namespace="http://schemas.microsoft.com/office/infopath/2007/PartnerControls"/>
    <xsd:element name="DocumentTypeTaxHTField" ma:index="9" nillable="true" ma:displayName="DocumentTypeTaxHTField" ma:hidden="true" ma:internalName="DocumentTypeTaxHTField">
      <xsd:simpleType>
        <xsd:restriction base="dms:Note"/>
      </xsd:simpleType>
    </xsd:element>
    <xsd:element name="DepartmentsTaxHTField" ma:index="10" nillable="true" ma:displayName="DepartmentsTaxHTField" ma:hidden="true" ma:internalName="DepartmentsTaxHTField">
      <xsd:simpleType>
        <xsd:restriction base="dms:Note"/>
      </xsd:simpleType>
    </xsd:element>
    <xsd:element name="KeywordsTagsTaxHTField" ma:index="11" nillable="true" ma:displayName="KeywordsTagsTaxHTField" ma:hidden="true" ma:internalName="KeywordsTag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734e5c-e2cf-4d91-a88f-3e50b50b24d7" elementFormDefault="qualified">
    <xsd:import namespace="http://schemas.microsoft.com/office/2006/documentManagement/types"/>
    <xsd:import namespace="http://schemas.microsoft.com/office/infopath/2007/PartnerControls"/>
    <xsd:element name="b73a531bf2874837a19042fda8b245b9" ma:index="13" nillable="true" ma:taxonomy="true" ma:internalName="b73a531bf2874837a19042fda8b245b9" ma:taxonomyFieldName="Departments" ma:displayName="Departments" ma:default="" ma:fieldId="{b73a531b-f287-4837-a190-42fda8b245b9}" ma:taxonomyMulti="true" ma:sspId="4a324f7d-4130-4e3b-92bc-b3d938f1e27f" ma:termSetId="7de4cc5f-e887-4f58-961c-84d30d95a9c2"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b3b21e95-6d59-4244-8530-0214f28e711f}" ma:internalName="TaxCatchAll" ma:showField="CatchAllData" ma:web="2b734e5c-e2cf-4d91-a88f-3e50b50b24d7">
      <xsd:complexType>
        <xsd:complexContent>
          <xsd:extension base="dms:MultiChoiceLookup">
            <xsd:sequence>
              <xsd:element name="Value" type="dms:Lookup" maxOccurs="unbounded" minOccurs="0" nillable="true"/>
            </xsd:sequence>
          </xsd:extension>
        </xsd:complexContent>
      </xsd:complexType>
    </xsd:element>
    <xsd:element name="c9be4fc6f559450098a544dcf2e206c7" ma:index="16" nillable="true" ma:taxonomy="true" ma:internalName="c9be4fc6f559450098a544dcf2e206c7" ma:taxonomyFieldName="DocumentType" ma:displayName="Document Type" ma:default="" ma:fieldId="{c9be4fc6-f559-4500-98a5-44dcf2e206c7}" ma:taxonomyMulti="true" ma:sspId="4a324f7d-4130-4e3b-92bc-b3d938f1e27f" ma:termSetId="286ebe61-194d-4783-ab71-3d55852e3f10" ma:anchorId="00000000-0000-0000-0000-000000000000" ma:open="false" ma:isKeyword="false">
      <xsd:complexType>
        <xsd:sequence>
          <xsd:element ref="pc:Terms" minOccurs="0" maxOccurs="1"/>
        </xsd:sequence>
      </xsd:complexType>
    </xsd:element>
    <xsd:element name="p640f9c8b4b14857bdc671f534fc7d57" ma:index="18" nillable="true" ma:taxonomy="true" ma:internalName="p640f9c8b4b14857bdc671f534fc7d57" ma:taxonomyFieldName="Locations" ma:displayName="Locations" ma:default="" ma:fieldId="{9640f9c8-b4b1-4857-bdc6-71f534fc7d57}" ma:taxonomyMulti="true" ma:sspId="4a324f7d-4130-4e3b-92bc-b3d938f1e27f" ma:termSetId="520fcd1e-a37f-4b37-b166-9a39e00fa880" ma:anchorId="00000000-0000-0000-0000-000000000000" ma:open="false" ma:isKeyword="false">
      <xsd:complexType>
        <xsd:sequence>
          <xsd:element ref="pc:Terms" minOccurs="0" maxOccurs="1"/>
        </xsd:sequence>
      </xsd:complexType>
    </xsd:element>
    <xsd:element name="g5236701626640c1ab96021ee8d14cff" ma:index="20" nillable="true" ma:taxonomy="true" ma:internalName="g5236701626640c1ab96021ee8d14cff" ma:taxonomyFieldName="KeywordsTags" ma:displayName="Keywords / Tags" ma:default="" ma:fieldId="{05236701-6266-40c1-ab96-021ee8d14cff}" ma:taxonomyMulti="true" ma:sspId="4a324f7d-4130-4e3b-92bc-b3d938f1e27f" ma:termSetId="5b1e0033-188b-4d38-a5dd-0bd2b0b787fb" ma:anchorId="00000000-0000-0000-0000-000000000000" ma:open="true" ma:isKeyword="false">
      <xsd:complexType>
        <xsd:sequence>
          <xsd:element ref="pc:Terms" minOccurs="0" maxOccurs="1"/>
        </xsd:sequence>
      </xsd:complexType>
    </xsd:element>
    <xsd:element name="Owner" ma:index="21" nillable="true" ma:displayName="Owner" ma:format="Dropdown"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016997-deea-4fdb-a97d-61eed343007a"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b734e5c-e2cf-4d91-a88f-3e50b50b24d7" xsi:nil="true"/>
    <c9be4fc6f559450098a544dcf2e206c7 xmlns="2b734e5c-e2cf-4d91-a88f-3e50b50b24d7">
      <Terms xmlns="http://schemas.microsoft.com/office/infopath/2007/PartnerControls"/>
    </c9be4fc6f559450098a544dcf2e206c7>
    <b73a531bf2874837a19042fda8b245b9 xmlns="2b734e5c-e2cf-4d91-a88f-3e50b50b24d7">
      <Terms xmlns="http://schemas.microsoft.com/office/infopath/2007/PartnerControls"/>
    </b73a531bf2874837a19042fda8b245b9>
    <LocationsTaxHTField xmlns="a0520e7d-56ac-42ba-8299-7941f60600bb" xsi:nil="true"/>
    <g5236701626640c1ab96021ee8d14cff xmlns="2b734e5c-e2cf-4d91-a88f-3e50b50b24d7">
      <Terms xmlns="http://schemas.microsoft.com/office/infopath/2007/PartnerControls"/>
    </g5236701626640c1ab96021ee8d14cff>
    <KeywordsTagsTaxHTField xmlns="2b734e5c-e2cf-4d91-a88f-3e50b50b24d7" xsi:nil="true"/>
    <p640f9c8b4b14857bdc671f534fc7d57 xmlns="2b734e5c-e2cf-4d91-a88f-3e50b50b24d7">
      <Terms xmlns="http://schemas.microsoft.com/office/infopath/2007/PartnerControls"/>
    </p640f9c8b4b14857bdc671f534fc7d57>
    <DepartmentsTaxHTField xmlns="2b734e5c-e2cf-4d91-a88f-3e50b50b24d7" xsi:nil="true"/>
    <DocumentTypeTaxHTField xmlns="2b734e5c-e2cf-4d91-a88f-3e50b50b24d7" xsi:nil="true"/>
    <Owner xmlns="2b734e5c-e2cf-4d91-a88f-3e50b50b24d7">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32DF1-60FF-4DF2-98EB-D3244BDC2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20e7d-56ac-42ba-8299-7941f60600bb"/>
    <ds:schemaRef ds:uri="2b734e5c-e2cf-4d91-a88f-3e50b50b24d7"/>
    <ds:schemaRef ds:uri="a5016997-deea-4fdb-a97d-61eed3430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7AA8D-D01D-41A4-8DF0-0682EC9BA531}">
  <ds:schemaRefs>
    <ds:schemaRef ds:uri="http://schemas.microsoft.com/office/2006/metadata/properties"/>
    <ds:schemaRef ds:uri="http://schemas.microsoft.com/office/infopath/2007/PartnerControls"/>
    <ds:schemaRef ds:uri="1072e3ff-7b59-4d97-b619-9610df773154"/>
    <ds:schemaRef ds:uri="ec3c7f4a-9d17-4a1b-a104-6a3b395655c1"/>
    <ds:schemaRef ds:uri="2b734e5c-e2cf-4d91-a88f-3e50b50b24d7"/>
    <ds:schemaRef ds:uri="a0520e7d-56ac-42ba-8299-7941f60600bb"/>
  </ds:schemaRefs>
</ds:datastoreItem>
</file>

<file path=customXml/itemProps3.xml><?xml version="1.0" encoding="utf-8"?>
<ds:datastoreItem xmlns:ds="http://schemas.openxmlformats.org/officeDocument/2006/customXml" ds:itemID="{6AF8B576-4769-42EB-9033-C6DCA2FBFE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3350</Words>
  <Characters>19098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Watts</dc:creator>
  <cp:keywords/>
  <dc:description/>
  <cp:lastModifiedBy>Miss H Brierley</cp:lastModifiedBy>
  <cp:revision>3</cp:revision>
  <dcterms:created xsi:type="dcterms:W3CDTF">2026-09-08T20:29:00Z</dcterms:created>
  <dcterms:modified xsi:type="dcterms:W3CDTF">2026-09-12T16:25:00Z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0x0101009EAD9E04ED43D74CB62B53C7F0354145</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5239c06f-7d36-47fe-8afc-2d92963ee1f4</vt:lpwstr>
  </property>
</Properties>
</file>